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17C2" w14:textId="77777777" w:rsidR="00AF127B" w:rsidRDefault="00AF127B">
      <w:pPr>
        <w:pStyle w:val="BodyText"/>
        <w:spacing w:before="6"/>
        <w:rPr>
          <w:sz w:val="10"/>
        </w:rPr>
      </w:pPr>
    </w:p>
    <w:p w14:paraId="619E6702" w14:textId="77777777" w:rsidR="00AF127B" w:rsidRDefault="00993CBA">
      <w:pPr>
        <w:pStyle w:val="Heading1"/>
        <w:ind w:right="3131"/>
      </w:pPr>
      <w:r>
        <w:t>FORMULE L</w:t>
      </w:r>
    </w:p>
    <w:p w14:paraId="14E2A965" w14:textId="77777777" w:rsidR="00AF127B" w:rsidRDefault="00993CBA">
      <w:pPr>
        <w:spacing w:before="2"/>
        <w:ind w:left="3215" w:right="3130"/>
        <w:jc w:val="center"/>
      </w:pPr>
      <w:r>
        <w:t>[</w:t>
      </w:r>
      <w:proofErr w:type="spellStart"/>
      <w:r>
        <w:rPr>
          <w:i/>
        </w:rPr>
        <w:t>Règle</w:t>
      </w:r>
      <w:proofErr w:type="spellEnd"/>
      <w:r>
        <w:rPr>
          <w:i/>
        </w:rPr>
        <w:t xml:space="preserve"> 38</w:t>
      </w:r>
      <w:r>
        <w:t>]</w:t>
      </w:r>
    </w:p>
    <w:p w14:paraId="56895039" w14:textId="77777777" w:rsidR="00AF127B" w:rsidRDefault="00993CBA">
      <w:pPr>
        <w:pStyle w:val="BodyText"/>
        <w:spacing w:before="1"/>
        <w:ind w:left="7907"/>
      </w:pPr>
      <w:r>
        <w:t>CACR ________________</w:t>
      </w:r>
    </w:p>
    <w:p w14:paraId="6CD76DF3" w14:textId="77777777" w:rsidR="00AF127B" w:rsidRDefault="00AF127B">
      <w:pPr>
        <w:pStyle w:val="BodyText"/>
        <w:spacing w:before="10"/>
        <w:rPr>
          <w:sz w:val="12"/>
        </w:rPr>
      </w:pPr>
    </w:p>
    <w:p w14:paraId="1FA1FBEA" w14:textId="77777777" w:rsidR="00AF127B" w:rsidRDefault="00993CBA">
      <w:pPr>
        <w:pStyle w:val="BodyText"/>
        <w:spacing w:before="91"/>
        <w:ind w:left="3215" w:right="3140"/>
        <w:jc w:val="center"/>
      </w:pPr>
      <w:r>
        <w:t>COUR D’APPEL DE LA SASKATCHEWAN</w:t>
      </w:r>
    </w:p>
    <w:p w14:paraId="244A0492" w14:textId="77777777" w:rsidR="00AF127B" w:rsidRDefault="00AF127B">
      <w:pPr>
        <w:pStyle w:val="BodyText"/>
        <w:spacing w:before="3"/>
        <w:rPr>
          <w:sz w:val="23"/>
        </w:rPr>
      </w:pPr>
    </w:p>
    <w:p w14:paraId="469E103B" w14:textId="77777777" w:rsidR="00AF127B" w:rsidRDefault="00AF127B">
      <w:pPr>
        <w:rPr>
          <w:sz w:val="23"/>
        </w:rPr>
        <w:sectPr w:rsidR="00AF127B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38E1944E" w14:textId="77777777" w:rsidR="00AF127B" w:rsidRDefault="00993CBA">
      <w:pPr>
        <w:pStyle w:val="BodyText"/>
        <w:spacing w:before="92"/>
        <w:ind w:left="202"/>
      </w:pPr>
      <w:proofErr w:type="gramStart"/>
      <w:r>
        <w:t>ENTRE :</w:t>
      </w:r>
      <w:proofErr w:type="gramEnd"/>
    </w:p>
    <w:p w14:paraId="41034B41" w14:textId="77777777" w:rsidR="00AF127B" w:rsidRDefault="00AF127B">
      <w:pPr>
        <w:pStyle w:val="BodyText"/>
        <w:rPr>
          <w:sz w:val="24"/>
        </w:rPr>
      </w:pPr>
    </w:p>
    <w:p w14:paraId="366ACB10" w14:textId="77777777" w:rsidR="00AF127B" w:rsidRDefault="00AF127B">
      <w:pPr>
        <w:pStyle w:val="BodyText"/>
        <w:spacing w:before="4"/>
        <w:rPr>
          <w:sz w:val="30"/>
        </w:rPr>
      </w:pPr>
    </w:p>
    <w:p w14:paraId="39FD0578" w14:textId="77777777" w:rsidR="00AF127B" w:rsidRDefault="00993CBA">
      <w:pPr>
        <w:pStyle w:val="BodyText"/>
        <w:ind w:left="202"/>
      </w:pPr>
      <w:proofErr w:type="gramStart"/>
      <w:r>
        <w:t>ET :</w:t>
      </w:r>
      <w:proofErr w:type="gramEnd"/>
    </w:p>
    <w:p w14:paraId="3AC7B292" w14:textId="77777777" w:rsidR="00AF127B" w:rsidRDefault="00993CBA">
      <w:pPr>
        <w:pStyle w:val="BodyText"/>
        <w:spacing w:before="1"/>
        <w:rPr>
          <w:sz w:val="30"/>
        </w:rPr>
      </w:pPr>
      <w:r>
        <w:br w:type="column"/>
      </w:r>
    </w:p>
    <w:p w14:paraId="1A1A6D0C" w14:textId="77777777" w:rsidR="00AF127B" w:rsidRDefault="00993CBA">
      <w:pPr>
        <w:pStyle w:val="BodyText"/>
        <w:ind w:left="202"/>
      </w:pPr>
      <w:r>
        <w:rPr>
          <w:spacing w:val="3"/>
        </w:rPr>
        <w:t>_______________________________________________________________</w:t>
      </w:r>
    </w:p>
    <w:p w14:paraId="02D62F51" w14:textId="77777777" w:rsidR="00AF127B" w:rsidRDefault="00AF127B">
      <w:pPr>
        <w:pStyle w:val="BodyText"/>
        <w:rPr>
          <w:sz w:val="24"/>
        </w:rPr>
      </w:pPr>
    </w:p>
    <w:p w14:paraId="6DE1F49D" w14:textId="77777777" w:rsidR="00AF127B" w:rsidRDefault="00AF127B">
      <w:pPr>
        <w:pStyle w:val="BodyText"/>
        <w:spacing w:before="2"/>
        <w:rPr>
          <w:sz w:val="30"/>
        </w:rPr>
      </w:pPr>
    </w:p>
    <w:p w14:paraId="1072221A" w14:textId="77777777" w:rsidR="00AF127B" w:rsidRDefault="00993CBA">
      <w:pPr>
        <w:pStyle w:val="BodyText"/>
        <w:ind w:left="202"/>
      </w:pPr>
      <w:r>
        <w:rPr>
          <w:spacing w:val="3"/>
        </w:rPr>
        <w:t>_______________________________________________________________</w:t>
      </w:r>
    </w:p>
    <w:p w14:paraId="0592FB9E" w14:textId="77777777" w:rsidR="00AF127B" w:rsidRDefault="00993CBA">
      <w:pPr>
        <w:pStyle w:val="BodyText"/>
        <w:spacing w:before="211" w:line="760" w:lineRule="atLeast"/>
        <w:ind w:left="394" w:hanging="192"/>
      </w:pPr>
      <w:r>
        <w:br w:type="column"/>
      </w:r>
      <w:proofErr w:type="spellStart"/>
      <w:r>
        <w:t>appelant</w:t>
      </w:r>
      <w:proofErr w:type="spellEnd"/>
      <w:r>
        <w:t xml:space="preserve"> </w:t>
      </w:r>
      <w:proofErr w:type="spellStart"/>
      <w:r>
        <w:t>intimé</w:t>
      </w:r>
      <w:proofErr w:type="spellEnd"/>
    </w:p>
    <w:p w14:paraId="72CB8A67" w14:textId="77777777" w:rsidR="00AF127B" w:rsidRDefault="00AF127B">
      <w:pPr>
        <w:spacing w:line="760" w:lineRule="atLeast"/>
        <w:sectPr w:rsidR="00AF127B">
          <w:type w:val="continuous"/>
          <w:pgSz w:w="12240" w:h="15840"/>
          <w:pgMar w:top="1500" w:right="880" w:bottom="280" w:left="820" w:header="720" w:footer="720" w:gutter="0"/>
          <w:cols w:num="3" w:space="720" w:equalWidth="0">
            <w:col w:w="1097" w:space="394"/>
            <w:col w:w="7488" w:space="462"/>
            <w:col w:w="1099"/>
          </w:cols>
        </w:sectPr>
      </w:pPr>
    </w:p>
    <w:p w14:paraId="05897F7E" w14:textId="77777777" w:rsidR="00AF127B" w:rsidRDefault="00AF127B">
      <w:pPr>
        <w:pStyle w:val="BodyText"/>
        <w:spacing w:before="5"/>
        <w:rPr>
          <w:sz w:val="23"/>
        </w:rPr>
      </w:pPr>
    </w:p>
    <w:p w14:paraId="06ECB1CF" w14:textId="77777777" w:rsidR="00AF127B" w:rsidRDefault="00993CBA">
      <w:pPr>
        <w:pStyle w:val="Heading1"/>
        <w:ind w:right="3134"/>
      </w:pPr>
      <w:r>
        <w:rPr>
          <w:u w:val="thick"/>
        </w:rPr>
        <w:t>AVIS DE REQUÊTE</w:t>
      </w:r>
    </w:p>
    <w:p w14:paraId="416E0C0B" w14:textId="77777777" w:rsidR="00AF127B" w:rsidRDefault="00AF127B">
      <w:pPr>
        <w:pStyle w:val="BodyText"/>
        <w:rPr>
          <w:b/>
          <w:sz w:val="13"/>
        </w:rPr>
      </w:pPr>
    </w:p>
    <w:p w14:paraId="35D0E487" w14:textId="77777777" w:rsidR="00AF127B" w:rsidRDefault="00993CBA">
      <w:pPr>
        <w:pStyle w:val="BodyText"/>
        <w:tabs>
          <w:tab w:val="left" w:leader="underscore" w:pos="9182"/>
        </w:tabs>
        <w:spacing w:before="92" w:line="276" w:lineRule="auto"/>
        <w:ind w:left="202" w:right="186"/>
      </w:pPr>
      <w:r>
        <w:rPr>
          <w:spacing w:val="2"/>
        </w:rPr>
        <w:t xml:space="preserve">SACHEZ </w:t>
      </w:r>
      <w:proofErr w:type="spellStart"/>
      <w:r>
        <w:rPr>
          <w:spacing w:val="3"/>
        </w:rPr>
        <w:t>qu’une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requête</w:t>
      </w:r>
      <w:proofErr w:type="spellEnd"/>
      <w:r>
        <w:rPr>
          <w:spacing w:val="3"/>
        </w:rPr>
        <w:t xml:space="preserve"> sera </w:t>
      </w:r>
      <w:proofErr w:type="spellStart"/>
      <w:r>
        <w:rPr>
          <w:spacing w:val="3"/>
        </w:rPr>
        <w:t>présentée</w:t>
      </w:r>
      <w:proofErr w:type="spellEnd"/>
      <w:r>
        <w:rPr>
          <w:spacing w:val="3"/>
        </w:rPr>
        <w:t xml:space="preserve"> </w:t>
      </w:r>
      <w:r>
        <w:t xml:space="preserve">à un </w:t>
      </w:r>
      <w:proofErr w:type="spellStart"/>
      <w:r>
        <w:rPr>
          <w:spacing w:val="3"/>
        </w:rPr>
        <w:t>juge</w:t>
      </w:r>
      <w:proofErr w:type="spellEnd"/>
      <w:r>
        <w:rPr>
          <w:spacing w:val="3"/>
        </w:rPr>
        <w:t xml:space="preserve"> </w:t>
      </w:r>
      <w:r>
        <w:t xml:space="preserve">de </w:t>
      </w:r>
      <w:r>
        <w:rPr>
          <w:spacing w:val="2"/>
        </w:rPr>
        <w:t xml:space="preserve">la Cour </w:t>
      </w:r>
      <w:proofErr w:type="spellStart"/>
      <w:r>
        <w:rPr>
          <w:spacing w:val="3"/>
        </w:rPr>
        <w:t>d’appel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siégeant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t>en</w:t>
      </w:r>
      <w:proofErr w:type="spellEnd"/>
      <w:r>
        <w:t xml:space="preserve">  </w:t>
      </w:r>
      <w:r>
        <w:rPr>
          <w:spacing w:val="3"/>
        </w:rPr>
        <w:t>cabinet</w:t>
      </w:r>
      <w:proofErr w:type="gramEnd"/>
      <w:r>
        <w:rPr>
          <w:spacing w:val="3"/>
        </w:rPr>
        <w:t xml:space="preserve"> </w:t>
      </w:r>
      <w:r>
        <w:t xml:space="preserve">au </w:t>
      </w:r>
      <w:r>
        <w:rPr>
          <w:spacing w:val="3"/>
        </w:rPr>
        <w:t xml:space="preserve">palais </w:t>
      </w:r>
      <w:r>
        <w:t xml:space="preserve">de </w:t>
      </w:r>
      <w:r>
        <w:rPr>
          <w:spacing w:val="3"/>
        </w:rPr>
        <w:t>justice</w:t>
      </w:r>
      <w:r>
        <w:rPr>
          <w:spacing w:val="61"/>
        </w:rPr>
        <w:t xml:space="preserve"> </w:t>
      </w:r>
      <w:r>
        <w:t>du</w:t>
      </w:r>
      <w:r>
        <w:rPr>
          <w:spacing w:val="12"/>
        </w:rPr>
        <w:t xml:space="preserve"> </w:t>
      </w:r>
      <w:r>
        <w:rPr>
          <w:spacing w:val="3"/>
        </w:rPr>
        <w:t>2425,</w:t>
      </w:r>
      <w:r>
        <w:rPr>
          <w:spacing w:val="13"/>
        </w:rPr>
        <w:t xml:space="preserve"> </w:t>
      </w:r>
      <w:r>
        <w:rPr>
          <w:spacing w:val="3"/>
        </w:rPr>
        <w:t>avenue</w:t>
      </w:r>
      <w:r>
        <w:rPr>
          <w:spacing w:val="13"/>
        </w:rPr>
        <w:t xml:space="preserve"> </w:t>
      </w:r>
      <w:r>
        <w:rPr>
          <w:spacing w:val="3"/>
        </w:rPr>
        <w:t>Victoria,</w:t>
      </w:r>
      <w:r>
        <w:rPr>
          <w:spacing w:val="11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rPr>
          <w:spacing w:val="3"/>
        </w:rPr>
        <w:t>Regina,</w:t>
      </w:r>
      <w:r>
        <w:rPr>
          <w:spacing w:val="13"/>
        </w:rPr>
        <w:t xml:space="preserve"> </w:t>
      </w:r>
      <w:proofErr w:type="spellStart"/>
      <w:r>
        <w:rPr>
          <w:spacing w:val="2"/>
        </w:rPr>
        <w:t>en</w:t>
      </w:r>
      <w:proofErr w:type="spellEnd"/>
      <w:r>
        <w:rPr>
          <w:spacing w:val="13"/>
        </w:rPr>
        <w:t xml:space="preserve"> </w:t>
      </w:r>
      <w:r>
        <w:rPr>
          <w:spacing w:val="3"/>
        </w:rPr>
        <w:t>Saskatchewan</w:t>
      </w:r>
      <w:r>
        <w:rPr>
          <w:spacing w:val="13"/>
        </w:rPr>
        <w:t xml:space="preserve"> </w:t>
      </w:r>
      <w:r>
        <w:rPr>
          <w:spacing w:val="2"/>
        </w:rPr>
        <w:t>le</w:t>
      </w:r>
      <w:r>
        <w:rPr>
          <w:spacing w:val="11"/>
        </w:rPr>
        <w:t xml:space="preserve"> </w:t>
      </w:r>
      <w:proofErr w:type="spellStart"/>
      <w:r>
        <w:rPr>
          <w:spacing w:val="3"/>
        </w:rPr>
        <w:t>mercredi</w:t>
      </w:r>
      <w:proofErr w:type="spellEnd"/>
      <w:r>
        <w:rPr>
          <w:spacing w:val="3"/>
        </w:rPr>
        <w:tab/>
      </w:r>
      <w:r>
        <w:t>, à 10</w:t>
      </w:r>
      <w:r>
        <w:rPr>
          <w:spacing w:val="38"/>
        </w:rPr>
        <w:t xml:space="preserve"> </w:t>
      </w:r>
      <w:proofErr w:type="spellStart"/>
      <w:r>
        <w:t>heures</w:t>
      </w:r>
      <w:proofErr w:type="spellEnd"/>
    </w:p>
    <w:p w14:paraId="29DBE36A" w14:textId="77777777" w:rsidR="00AF127B" w:rsidRDefault="00993CBA">
      <w:pPr>
        <w:spacing w:line="205" w:lineRule="exact"/>
        <w:ind w:right="2627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73B02136" w14:textId="77777777" w:rsidR="00AF127B" w:rsidRDefault="00993CBA">
      <w:pPr>
        <w:pStyle w:val="BodyText"/>
        <w:spacing w:before="32" w:line="276" w:lineRule="auto"/>
        <w:ind w:left="202"/>
      </w:pPr>
      <w:r>
        <w:t xml:space="preserve">du matin </w:t>
      </w:r>
      <w:proofErr w:type="spellStart"/>
      <w:r>
        <w:t>ou</w:t>
      </w:r>
      <w:proofErr w:type="spellEnd"/>
      <w:r>
        <w:t xml:space="preserve"> </w:t>
      </w:r>
      <w:proofErr w:type="spellStart"/>
      <w:r>
        <w:t>aussitôt</w:t>
      </w:r>
      <w:proofErr w:type="spellEnd"/>
      <w:r>
        <w:t xml:space="preserve">, par après, que </w:t>
      </w:r>
      <w:proofErr w:type="spellStart"/>
      <w:r>
        <w:t>l’affaire</w:t>
      </w:r>
      <w:proofErr w:type="spellEnd"/>
      <w:r>
        <w:t xml:space="preserve"> </w:t>
      </w:r>
      <w:proofErr w:type="spellStart"/>
      <w:r>
        <w:t>pourra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entendue</w:t>
      </w:r>
      <w:proofErr w:type="spellEnd"/>
      <w:r>
        <w:t xml:space="preserve">, pour que le </w:t>
      </w:r>
      <w:proofErr w:type="spellStart"/>
      <w:r>
        <w:t>requérant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mis </w:t>
      </w:r>
      <w:proofErr w:type="spellStart"/>
      <w:r>
        <w:t>en</w:t>
      </w:r>
      <w:proofErr w:type="spellEnd"/>
      <w:r>
        <w:t xml:space="preserve"> liberté </w:t>
      </w:r>
      <w:proofErr w:type="spellStart"/>
      <w:r>
        <w:t>en</w:t>
      </w:r>
      <w:proofErr w:type="spellEnd"/>
      <w:r>
        <w:t xml:space="preserve"> attendant </w:t>
      </w:r>
      <w:proofErr w:type="spellStart"/>
      <w:r>
        <w:t>l’issue</w:t>
      </w:r>
      <w:proofErr w:type="spellEnd"/>
      <w:r>
        <w:t xml:space="preserve"> de </w:t>
      </w:r>
      <w:proofErr w:type="spellStart"/>
      <w:r>
        <w:t>cet</w:t>
      </w:r>
      <w:proofErr w:type="spellEnd"/>
      <w:r>
        <w:t xml:space="preserve"> </w:t>
      </w:r>
      <w:proofErr w:type="spellStart"/>
      <w:r>
        <w:t>appel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vertu de </w:t>
      </w:r>
      <w:proofErr w:type="spellStart"/>
      <w:r>
        <w:t>l’article</w:t>
      </w:r>
      <w:proofErr w:type="spellEnd"/>
      <w:r>
        <w:t xml:space="preserve"> 679 du </w:t>
      </w:r>
      <w:r>
        <w:rPr>
          <w:i/>
        </w:rPr>
        <w:t xml:space="preserve">Code </w:t>
      </w:r>
      <w:proofErr w:type="spellStart"/>
      <w:r>
        <w:rPr>
          <w:i/>
        </w:rPr>
        <w:t>criminel</w:t>
      </w:r>
      <w:proofErr w:type="spellEnd"/>
      <w:r>
        <w:rPr>
          <w:i/>
        </w:rPr>
        <w:t xml:space="preserve"> </w:t>
      </w:r>
      <w:r>
        <w:t>(Canada).</w:t>
      </w:r>
    </w:p>
    <w:p w14:paraId="46F70E4D" w14:textId="77777777" w:rsidR="00AF127B" w:rsidRDefault="00AF127B">
      <w:pPr>
        <w:pStyle w:val="BodyText"/>
        <w:spacing w:before="11"/>
        <w:rPr>
          <w:sz w:val="20"/>
        </w:rPr>
      </w:pPr>
    </w:p>
    <w:p w14:paraId="0EEC7937" w14:textId="77777777" w:rsidR="00AF127B" w:rsidRDefault="00993CBA">
      <w:pPr>
        <w:pStyle w:val="BodyText"/>
        <w:ind w:left="202"/>
      </w:pPr>
      <w:r>
        <w:t xml:space="preserve">SACHEZ EN OUTRE que les </w:t>
      </w:r>
      <w:proofErr w:type="spellStart"/>
      <w:r>
        <w:t>pièces</w:t>
      </w:r>
      <w:proofErr w:type="spellEnd"/>
      <w:r>
        <w:t xml:space="preserve"> </w:t>
      </w:r>
      <w:proofErr w:type="spellStart"/>
      <w:r>
        <w:t>suivantes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déposées</w:t>
      </w:r>
      <w:proofErr w:type="spellEnd"/>
      <w:r>
        <w:t xml:space="preserve"> à </w:t>
      </w:r>
      <w:proofErr w:type="spellStart"/>
      <w:r>
        <w:t>l’appui</w:t>
      </w:r>
      <w:proofErr w:type="spellEnd"/>
      <w:r>
        <w:t xml:space="preserve"> de la </w:t>
      </w:r>
      <w:proofErr w:type="spellStart"/>
      <w:proofErr w:type="gramStart"/>
      <w:r>
        <w:t>requête</w:t>
      </w:r>
      <w:proofErr w:type="spellEnd"/>
      <w:r>
        <w:t xml:space="preserve"> :</w:t>
      </w:r>
      <w:proofErr w:type="gramEnd"/>
    </w:p>
    <w:p w14:paraId="20F2F345" w14:textId="77777777" w:rsidR="00AF127B" w:rsidRDefault="00993CBA">
      <w:pPr>
        <w:pStyle w:val="ListParagraph"/>
        <w:numPr>
          <w:ilvl w:val="0"/>
          <w:numId w:val="1"/>
        </w:numPr>
        <w:tabs>
          <w:tab w:val="left" w:pos="1225"/>
        </w:tabs>
        <w:ind w:hanging="303"/>
      </w:pPr>
      <w:r>
        <w:rPr>
          <w:spacing w:val="2"/>
        </w:rPr>
        <w:t xml:space="preserve">le </w:t>
      </w:r>
      <w:proofErr w:type="spellStart"/>
      <w:r>
        <w:rPr>
          <w:spacing w:val="3"/>
        </w:rPr>
        <w:t>présent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2"/>
        </w:rPr>
        <w:t>avis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28"/>
        </w:rPr>
        <w:t xml:space="preserve"> </w:t>
      </w:r>
      <w:proofErr w:type="spellStart"/>
      <w:proofErr w:type="gramStart"/>
      <w:r>
        <w:rPr>
          <w:spacing w:val="3"/>
        </w:rPr>
        <w:t>requête</w:t>
      </w:r>
      <w:proofErr w:type="spellEnd"/>
      <w:r>
        <w:rPr>
          <w:spacing w:val="3"/>
        </w:rPr>
        <w:t>;</w:t>
      </w:r>
      <w:proofErr w:type="gramEnd"/>
    </w:p>
    <w:p w14:paraId="236B7210" w14:textId="77777777" w:rsidR="00AF127B" w:rsidRDefault="00993CBA">
      <w:pPr>
        <w:pStyle w:val="ListParagraph"/>
        <w:numPr>
          <w:ilvl w:val="0"/>
          <w:numId w:val="1"/>
        </w:numPr>
        <w:tabs>
          <w:tab w:val="left" w:pos="1237"/>
          <w:tab w:val="left" w:leader="underscore" w:pos="5216"/>
        </w:tabs>
        <w:spacing w:before="121"/>
        <w:ind w:left="1236" w:hanging="315"/>
      </w:pPr>
      <w:proofErr w:type="spellStart"/>
      <w:r>
        <w:rPr>
          <w:spacing w:val="3"/>
        </w:rPr>
        <w:t>l’affidavit</w:t>
      </w:r>
      <w:proofErr w:type="spellEnd"/>
      <w:r>
        <w:rPr>
          <w:spacing w:val="20"/>
        </w:rPr>
        <w:t xml:space="preserve"> </w:t>
      </w:r>
      <w:r>
        <w:t>de</w:t>
      </w:r>
      <w:r>
        <w:tab/>
        <w:t xml:space="preserve">, </w:t>
      </w:r>
      <w:proofErr w:type="spellStart"/>
      <w:r>
        <w:rPr>
          <w:spacing w:val="3"/>
        </w:rPr>
        <w:t>établi</w:t>
      </w:r>
      <w:proofErr w:type="spellEnd"/>
      <w:r>
        <w:rPr>
          <w:spacing w:val="3"/>
        </w:rPr>
        <w:t xml:space="preserve"> </w:t>
      </w:r>
      <w:r>
        <w:t xml:space="preserve">à </w:t>
      </w:r>
      <w:proofErr w:type="spellStart"/>
      <w:r>
        <w:rPr>
          <w:spacing w:val="3"/>
        </w:rPr>
        <w:t>l’aide</w:t>
      </w:r>
      <w:proofErr w:type="spellEnd"/>
      <w:r>
        <w:rPr>
          <w:spacing w:val="3"/>
        </w:rPr>
        <w:t xml:space="preserve"> </w:t>
      </w:r>
      <w:r>
        <w:t xml:space="preserve">de </w:t>
      </w:r>
      <w:r>
        <w:rPr>
          <w:spacing w:val="2"/>
        </w:rPr>
        <w:t xml:space="preserve">la </w:t>
      </w:r>
      <w:proofErr w:type="spellStart"/>
      <w:r>
        <w:rPr>
          <w:spacing w:val="3"/>
        </w:rPr>
        <w:t>formule</w:t>
      </w:r>
      <w:proofErr w:type="spellEnd"/>
      <w:r>
        <w:rPr>
          <w:spacing w:val="60"/>
        </w:rPr>
        <w:t xml:space="preserve"> </w:t>
      </w:r>
      <w:proofErr w:type="gramStart"/>
      <w:r>
        <w:t>M;</w:t>
      </w:r>
      <w:proofErr w:type="gramEnd"/>
    </w:p>
    <w:p w14:paraId="6C039B0A" w14:textId="77777777" w:rsidR="00AF127B" w:rsidRDefault="00993CBA">
      <w:pPr>
        <w:pStyle w:val="ListParagraph"/>
        <w:numPr>
          <w:ilvl w:val="0"/>
          <w:numId w:val="1"/>
        </w:numPr>
        <w:tabs>
          <w:tab w:val="left" w:pos="1226"/>
        </w:tabs>
        <w:spacing w:before="120"/>
        <w:ind w:left="1225" w:hanging="304"/>
      </w:pPr>
      <w:proofErr w:type="spellStart"/>
      <w:r>
        <w:rPr>
          <w:spacing w:val="3"/>
        </w:rPr>
        <w:t>toute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autre</w:t>
      </w:r>
      <w:proofErr w:type="spellEnd"/>
      <w:r>
        <w:rPr>
          <w:spacing w:val="3"/>
        </w:rPr>
        <w:t xml:space="preserve"> pièce </w:t>
      </w:r>
      <w:r>
        <w:rPr>
          <w:spacing w:val="2"/>
        </w:rPr>
        <w:t xml:space="preserve">que </w:t>
      </w:r>
      <w:r>
        <w:t xml:space="preserve">le </w:t>
      </w:r>
      <w:proofErr w:type="spellStart"/>
      <w:r>
        <w:rPr>
          <w:spacing w:val="3"/>
        </w:rPr>
        <w:t>requérant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estime</w:t>
      </w:r>
      <w:proofErr w:type="spellEnd"/>
      <w:r>
        <w:rPr>
          <w:spacing w:val="47"/>
        </w:rPr>
        <w:t xml:space="preserve"> </w:t>
      </w:r>
      <w:r>
        <w:rPr>
          <w:spacing w:val="3"/>
        </w:rPr>
        <w:t>utile.</w:t>
      </w:r>
    </w:p>
    <w:p w14:paraId="615FB68F" w14:textId="77777777" w:rsidR="00AF127B" w:rsidRDefault="00AF127B">
      <w:pPr>
        <w:pStyle w:val="BodyText"/>
        <w:rPr>
          <w:sz w:val="24"/>
        </w:rPr>
      </w:pPr>
    </w:p>
    <w:p w14:paraId="2FEB6364" w14:textId="29BF7AB8" w:rsidR="00AF127B" w:rsidRDefault="00993CBA">
      <w:pPr>
        <w:pStyle w:val="BodyText"/>
        <w:tabs>
          <w:tab w:val="left" w:leader="underscore" w:pos="10178"/>
        </w:tabs>
        <w:spacing w:before="201"/>
        <w:ind w:left="202"/>
      </w:pPr>
      <w:r>
        <w:rPr>
          <w:spacing w:val="2"/>
        </w:rPr>
        <w:t xml:space="preserve">FAIT </w:t>
      </w:r>
      <w:proofErr w:type="gramStart"/>
      <w:r>
        <w:t xml:space="preserve">à  </w:t>
      </w:r>
      <w:r>
        <w:rPr>
          <w:spacing w:val="3"/>
        </w:rPr>
        <w:t>_</w:t>
      </w:r>
      <w:proofErr w:type="gramEnd"/>
      <w:r>
        <w:rPr>
          <w:spacing w:val="3"/>
        </w:rPr>
        <w:t xml:space="preserve">________________________________ </w:t>
      </w:r>
      <w:r>
        <w:t xml:space="preserve">, </w:t>
      </w:r>
      <w:proofErr w:type="spellStart"/>
      <w:r>
        <w:t>en</w:t>
      </w:r>
      <w:proofErr w:type="spellEnd"/>
      <w:r>
        <w:rPr>
          <w:spacing w:val="28"/>
        </w:rPr>
        <w:t xml:space="preserve"> </w:t>
      </w:r>
      <w:r>
        <w:rPr>
          <w:spacing w:val="3"/>
        </w:rPr>
        <w:t>Saskatchewan,</w:t>
      </w:r>
      <w:r>
        <w:rPr>
          <w:spacing w:val="17"/>
        </w:rPr>
        <w:t xml:space="preserve"> </w:t>
      </w:r>
      <w:r>
        <w:t>le_________________________________</w:t>
      </w:r>
      <w:r>
        <w:rPr>
          <w:spacing w:val="11"/>
        </w:rPr>
        <w:t xml:space="preserve"> </w:t>
      </w:r>
      <w:r>
        <w:t>.</w:t>
      </w:r>
    </w:p>
    <w:p w14:paraId="7450CC31" w14:textId="77777777" w:rsidR="00AF127B" w:rsidRDefault="00993CBA">
      <w:pPr>
        <w:spacing w:before="2"/>
        <w:ind w:right="1866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5AB65DF9" w14:textId="77777777" w:rsidR="00AF127B" w:rsidRDefault="00AF127B">
      <w:pPr>
        <w:pStyle w:val="BodyText"/>
        <w:rPr>
          <w:sz w:val="20"/>
        </w:rPr>
      </w:pPr>
    </w:p>
    <w:p w14:paraId="21400222" w14:textId="77777777" w:rsidR="00AF127B" w:rsidRDefault="00AF127B">
      <w:pPr>
        <w:pStyle w:val="BodyText"/>
        <w:rPr>
          <w:sz w:val="20"/>
        </w:rPr>
      </w:pPr>
    </w:p>
    <w:p w14:paraId="2F9EA2AD" w14:textId="53EB3D4A" w:rsidR="00AF127B" w:rsidRDefault="00993CBA" w:rsidP="00993CBA">
      <w:pPr>
        <w:pStyle w:val="BodyText"/>
        <w:spacing w:before="138"/>
        <w:ind w:right="151"/>
        <w:jc w:val="center"/>
      </w:pPr>
      <w:r>
        <w:t xml:space="preserve">                                                                                                      ________________________________________</w:t>
      </w:r>
    </w:p>
    <w:p w14:paraId="73D395E5" w14:textId="77777777" w:rsidR="00AF127B" w:rsidRDefault="00993CBA">
      <w:pPr>
        <w:spacing w:before="1"/>
        <w:ind w:left="3215" w:right="1442"/>
        <w:jc w:val="center"/>
        <w:rPr>
          <w:sz w:val="18"/>
        </w:rPr>
      </w:pPr>
      <w:r>
        <w:rPr>
          <w:sz w:val="18"/>
        </w:rPr>
        <w:t>Signature</w:t>
      </w:r>
    </w:p>
    <w:p w14:paraId="172A643C" w14:textId="77777777" w:rsidR="00AF127B" w:rsidRDefault="00AF127B">
      <w:pPr>
        <w:pStyle w:val="BodyText"/>
        <w:spacing w:before="1"/>
        <w:rPr>
          <w:sz w:val="21"/>
        </w:rPr>
      </w:pPr>
    </w:p>
    <w:p w14:paraId="505416F4" w14:textId="77777777" w:rsidR="00AF127B" w:rsidRDefault="00993CBA">
      <w:pPr>
        <w:pStyle w:val="BodyText"/>
        <w:ind w:right="217"/>
        <w:jc w:val="right"/>
      </w:pPr>
      <w:r>
        <w:t>________________________________________________________________________________________</w:t>
      </w:r>
    </w:p>
    <w:p w14:paraId="45018195" w14:textId="77777777" w:rsidR="00AF127B" w:rsidRDefault="00AF127B">
      <w:pPr>
        <w:pStyle w:val="BodyText"/>
        <w:spacing w:before="7"/>
        <w:rPr>
          <w:sz w:val="20"/>
        </w:rPr>
      </w:pPr>
    </w:p>
    <w:p w14:paraId="65D4FD07" w14:textId="77777777" w:rsidR="00AF127B" w:rsidRDefault="00993CBA">
      <w:pPr>
        <w:tabs>
          <w:tab w:val="left" w:pos="2362"/>
        </w:tabs>
        <w:ind w:left="202"/>
        <w:rPr>
          <w:sz w:val="20"/>
        </w:rPr>
      </w:pPr>
      <w:proofErr w:type="gramStart"/>
      <w:r>
        <w:rPr>
          <w:b/>
          <w:spacing w:val="3"/>
        </w:rPr>
        <w:t>DESTINATAIRE</w:t>
      </w:r>
      <w:r>
        <w:rPr>
          <w:b/>
          <w:spacing w:val="14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</w:r>
      <w:r>
        <w:rPr>
          <w:spacing w:val="4"/>
          <w:sz w:val="20"/>
        </w:rPr>
        <w:t>REGISTRAIRE</w:t>
      </w:r>
    </w:p>
    <w:p w14:paraId="36FBF5D2" w14:textId="77777777" w:rsidR="00AF127B" w:rsidRDefault="00993CBA">
      <w:pPr>
        <w:spacing w:before="1"/>
        <w:ind w:left="2362" w:right="3981"/>
        <w:rPr>
          <w:sz w:val="20"/>
        </w:rPr>
      </w:pPr>
      <w:r>
        <w:rPr>
          <w:sz w:val="20"/>
        </w:rPr>
        <w:t>COUR D’APPEL DE LA SASKATCHEWAN 2425, AVENUE VICTORIA</w:t>
      </w:r>
    </w:p>
    <w:p w14:paraId="7B1251ED" w14:textId="77777777" w:rsidR="00AF127B" w:rsidRDefault="00993CBA">
      <w:pPr>
        <w:spacing w:before="1"/>
        <w:ind w:left="2362" w:right="5281"/>
        <w:rPr>
          <w:sz w:val="20"/>
        </w:rPr>
      </w:pPr>
      <w:r>
        <w:rPr>
          <w:sz w:val="20"/>
        </w:rPr>
        <w:t>REGINA (SASKATCHEWAN) S4P 4W6</w:t>
      </w:r>
    </w:p>
    <w:p w14:paraId="08DDECBC" w14:textId="77777777" w:rsidR="00AF127B" w:rsidRDefault="00993CBA">
      <w:pPr>
        <w:spacing w:before="1" w:line="229" w:lineRule="exact"/>
        <w:ind w:left="2362"/>
        <w:rPr>
          <w:sz w:val="20"/>
        </w:rPr>
      </w:pPr>
      <w:proofErr w:type="spellStart"/>
      <w:proofErr w:type="gramStart"/>
      <w:r>
        <w:rPr>
          <w:sz w:val="20"/>
        </w:rPr>
        <w:t>Téléphone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306-787-5382</w:t>
      </w:r>
    </w:p>
    <w:p w14:paraId="44CF90AF" w14:textId="77777777" w:rsidR="00AF127B" w:rsidRDefault="00993CBA">
      <w:pPr>
        <w:spacing w:line="229" w:lineRule="exact"/>
        <w:ind w:left="2362"/>
        <w:rPr>
          <w:sz w:val="20"/>
        </w:rPr>
      </w:pPr>
      <w:proofErr w:type="spellStart"/>
      <w:proofErr w:type="gramStart"/>
      <w:r>
        <w:rPr>
          <w:sz w:val="20"/>
        </w:rPr>
        <w:t>Télécopieur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306-787-5815</w:t>
      </w:r>
    </w:p>
    <w:p w14:paraId="69EE5FBD" w14:textId="77777777" w:rsidR="00AF127B" w:rsidRDefault="00993CBA">
      <w:pPr>
        <w:ind w:left="2362"/>
        <w:rPr>
          <w:sz w:val="20"/>
        </w:rPr>
      </w:pPr>
      <w:proofErr w:type="spellStart"/>
      <w:r>
        <w:rPr>
          <w:sz w:val="20"/>
        </w:rPr>
        <w:t>Dépôt</w:t>
      </w:r>
      <w:proofErr w:type="spellEnd"/>
      <w:r>
        <w:rPr>
          <w:sz w:val="20"/>
        </w:rPr>
        <w:t xml:space="preserve"> él</w:t>
      </w:r>
      <w:proofErr w:type="gramStart"/>
      <w:r>
        <w:rPr>
          <w:sz w:val="20"/>
        </w:rPr>
        <w:t>. :</w:t>
      </w:r>
      <w:proofErr w:type="gramEnd"/>
      <w:r>
        <w:rPr>
          <w:sz w:val="20"/>
        </w:rPr>
        <w:t xml:space="preserve"> </w:t>
      </w:r>
      <w:hyperlink r:id="rId5">
        <w:r>
          <w:rPr>
            <w:color w:val="0000FF"/>
            <w:sz w:val="20"/>
            <w:u w:val="single" w:color="0000FF"/>
          </w:rPr>
          <w:t>https://ecourt.sasklawcourts.ca</w:t>
        </w:r>
      </w:hyperlink>
    </w:p>
    <w:p w14:paraId="78DBD183" w14:textId="77777777" w:rsidR="00AF127B" w:rsidRDefault="00AF127B">
      <w:pPr>
        <w:rPr>
          <w:sz w:val="20"/>
        </w:rPr>
        <w:sectPr w:rsidR="00AF127B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24019876" w14:textId="77777777" w:rsidR="00AF127B" w:rsidRDefault="00AF127B">
      <w:pPr>
        <w:pStyle w:val="BodyText"/>
        <w:spacing w:before="8"/>
        <w:rPr>
          <w:sz w:val="10"/>
        </w:rPr>
      </w:pPr>
    </w:p>
    <w:p w14:paraId="6C42A2BC" w14:textId="77777777" w:rsidR="00AF127B" w:rsidRDefault="00993CBA">
      <w:pPr>
        <w:pStyle w:val="Heading1"/>
        <w:spacing w:before="92"/>
        <w:ind w:left="202"/>
        <w:jc w:val="left"/>
      </w:pPr>
      <w:r>
        <w:t xml:space="preserve">CE DOCUMENT EST DÉPOSÉ </w:t>
      </w:r>
      <w:proofErr w:type="gramStart"/>
      <w:r>
        <w:t>PAR :</w:t>
      </w:r>
      <w:proofErr w:type="gramEnd"/>
    </w:p>
    <w:p w14:paraId="5369E528" w14:textId="77777777" w:rsidR="00AF127B" w:rsidRDefault="00AF127B">
      <w:pPr>
        <w:pStyle w:val="BodyText"/>
        <w:spacing w:before="6"/>
        <w:rPr>
          <w:b/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0"/>
      </w:tblGrid>
      <w:tr w:rsidR="00AF127B" w14:paraId="43FFD5C5" w14:textId="77777777">
        <w:trPr>
          <w:trHeight w:val="282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208907E0" w14:textId="77777777" w:rsidR="00AF127B" w:rsidRDefault="00993CBA">
            <w:pPr>
              <w:pStyle w:val="TableParagraph"/>
              <w:spacing w:before="0" w:line="244" w:lineRule="exact"/>
            </w:pPr>
            <w:r>
              <w:t xml:space="preserve">Cabinet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échéant</w:t>
            </w:r>
            <w:proofErr w:type="spellEnd"/>
            <w:proofErr w:type="gramStart"/>
            <w:r>
              <w:rPr>
                <w:sz w:val="18"/>
              </w:rPr>
              <w:t xml:space="preserve">) </w:t>
            </w:r>
            <w:r>
              <w:t>:</w:t>
            </w:r>
            <w:proofErr w:type="gramEnd"/>
          </w:p>
        </w:tc>
      </w:tr>
      <w:tr w:rsidR="00AF127B" w14:paraId="73835E66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48B8C5A6" w14:textId="77777777" w:rsidR="00AF127B" w:rsidRDefault="00993CBA">
            <w:pPr>
              <w:pStyle w:val="TableParagraph"/>
            </w:pPr>
            <w:r>
              <w:t xml:space="preserve">Avocat chargé du dossier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échéant</w:t>
            </w:r>
            <w:proofErr w:type="spellEnd"/>
            <w:proofErr w:type="gramStart"/>
            <w:r>
              <w:rPr>
                <w:sz w:val="18"/>
              </w:rPr>
              <w:t xml:space="preserve">) </w:t>
            </w:r>
            <w:r>
              <w:t>:</w:t>
            </w:r>
            <w:proofErr w:type="gramEnd"/>
          </w:p>
        </w:tc>
      </w:tr>
      <w:tr w:rsidR="00AF127B" w14:paraId="74B02BE6" w14:textId="77777777">
        <w:trPr>
          <w:trHeight w:val="420"/>
        </w:trPr>
        <w:tc>
          <w:tcPr>
            <w:tcW w:w="10280" w:type="dxa"/>
            <w:tcBorders>
              <w:top w:val="single" w:sz="4" w:space="0" w:color="000000"/>
            </w:tcBorders>
          </w:tcPr>
          <w:p w14:paraId="11C95AE1" w14:textId="77777777" w:rsidR="00AF127B" w:rsidRDefault="00993CBA">
            <w:pPr>
              <w:pStyle w:val="TableParagraph"/>
              <w:tabs>
                <w:tab w:val="left" w:pos="10329"/>
              </w:tabs>
              <w:spacing w:before="104"/>
              <w:ind w:right="-58"/>
            </w:pPr>
            <w:r>
              <w:rPr>
                <w:spacing w:val="2"/>
              </w:rPr>
              <w:t xml:space="preserve">Nom </w:t>
            </w:r>
            <w:r>
              <w:t xml:space="preserve">de </w:t>
            </w:r>
            <w:proofErr w:type="spellStart"/>
            <w:r>
              <w:rPr>
                <w:spacing w:val="3"/>
              </w:rPr>
              <w:t>l’autoreprésenté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2"/>
                <w:sz w:val="18"/>
              </w:rPr>
              <w:t>(</w:t>
            </w:r>
            <w:r>
              <w:rPr>
                <w:i/>
                <w:spacing w:val="2"/>
                <w:sz w:val="18"/>
              </w:rPr>
              <w:t xml:space="preserve">le </w:t>
            </w:r>
            <w:proofErr w:type="spellStart"/>
            <w:r>
              <w:rPr>
                <w:i/>
                <w:spacing w:val="2"/>
                <w:sz w:val="18"/>
              </w:rPr>
              <w:t>cas</w:t>
            </w:r>
            <w:proofErr w:type="spellEnd"/>
            <w:r>
              <w:rPr>
                <w:i/>
                <w:spacing w:val="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i/>
                <w:spacing w:val="4"/>
                <w:sz w:val="18"/>
              </w:rPr>
              <w:t>échéant</w:t>
            </w:r>
            <w:proofErr w:type="spellEnd"/>
            <w:r>
              <w:rPr>
                <w:spacing w:val="4"/>
                <w:sz w:val="18"/>
              </w:rPr>
              <w:t xml:space="preserve">) </w:t>
            </w:r>
            <w:r>
              <w:rPr>
                <w:spacing w:val="39"/>
                <w:sz w:val="18"/>
              </w:rPr>
              <w:t xml:space="preserve"> </w:t>
            </w:r>
            <w:r>
              <w:t>:</w:t>
            </w:r>
            <w:proofErr w:type="gramEnd"/>
            <w:r>
              <w:t xml:space="preserve">  </w:t>
            </w:r>
            <w:r>
              <w:rPr>
                <w:spacing w:val="1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F127B" w14:paraId="469F2AC7" w14:textId="77777777">
        <w:trPr>
          <w:trHeight w:val="316"/>
        </w:trPr>
        <w:tc>
          <w:tcPr>
            <w:tcW w:w="10280" w:type="dxa"/>
          </w:tcPr>
          <w:p w14:paraId="2590FF4E" w14:textId="77777777" w:rsidR="00AF127B" w:rsidRDefault="00993CBA">
            <w:pPr>
              <w:pStyle w:val="TableParagraph"/>
              <w:tabs>
                <w:tab w:val="left" w:pos="4072"/>
                <w:tab w:val="left" w:pos="10329"/>
              </w:tabs>
              <w:spacing w:before="55" w:line="242" w:lineRule="exact"/>
              <w:ind w:right="-58"/>
            </w:pPr>
            <w:proofErr w:type="spellStart"/>
            <w:r>
              <w:rPr>
                <w:spacing w:val="3"/>
              </w:rPr>
              <w:t>Adresse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 xml:space="preserve">aux </w:t>
            </w:r>
            <w:r>
              <w:rPr>
                <w:spacing w:val="3"/>
              </w:rPr>
              <w:t xml:space="preserve">fins </w:t>
            </w:r>
            <w:r>
              <w:t xml:space="preserve">de </w:t>
            </w:r>
            <w:proofErr w:type="gramStart"/>
            <w:r>
              <w:rPr>
                <w:spacing w:val="3"/>
              </w:rPr>
              <w:t xml:space="preserve">signification </w:t>
            </w:r>
            <w:r>
              <w:rPr>
                <w:spacing w:val="13"/>
              </w:rPr>
              <w:t xml:space="preserve"> </w:t>
            </w:r>
            <w:r>
              <w:t>:</w:t>
            </w:r>
            <w:proofErr w:type="gramEnd"/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F127B" w14:paraId="19EF01B5" w14:textId="77777777">
        <w:trPr>
          <w:trHeight w:val="500"/>
        </w:trPr>
        <w:tc>
          <w:tcPr>
            <w:tcW w:w="10280" w:type="dxa"/>
          </w:tcPr>
          <w:p w14:paraId="6338ED28" w14:textId="77777777" w:rsidR="00AF127B" w:rsidRDefault="00993CBA">
            <w:pPr>
              <w:pStyle w:val="TableParagraph"/>
              <w:spacing w:before="1" w:line="276" w:lineRule="auto"/>
              <w:ind w:left="4177" w:right="46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proofErr w:type="gramStart"/>
            <w:r>
              <w:rPr>
                <w:i/>
                <w:sz w:val="18"/>
              </w:rPr>
              <w:t>adresse</w:t>
            </w:r>
            <w:proofErr w:type="spellEnd"/>
            <w:proofErr w:type="gramEnd"/>
            <w:r>
              <w:rPr>
                <w:i/>
                <w:sz w:val="18"/>
              </w:rPr>
              <w:t xml:space="preserve"> du cabinet dans 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d’une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représentation</w:t>
            </w:r>
            <w:proofErr w:type="spellEnd"/>
            <w:r>
              <w:rPr>
                <w:i/>
                <w:sz w:val="18"/>
              </w:rPr>
              <w:t xml:space="preserve"> par avocat, </w:t>
            </w:r>
            <w:proofErr w:type="spellStart"/>
            <w:r>
              <w:rPr>
                <w:i/>
                <w:sz w:val="18"/>
              </w:rPr>
              <w:t>sinon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adresse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résidentielle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professionnelle</w:t>
            </w:r>
            <w:proofErr w:type="spellEnd"/>
            <w:r>
              <w:rPr>
                <w:i/>
                <w:sz w:val="18"/>
              </w:rPr>
              <w:t xml:space="preserve"> de </w:t>
            </w:r>
            <w:proofErr w:type="spellStart"/>
            <w:r>
              <w:rPr>
                <w:i/>
                <w:sz w:val="18"/>
              </w:rPr>
              <w:t>l’autoreprésenté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AF127B" w14:paraId="737A5FA0" w14:textId="77777777">
        <w:trPr>
          <w:trHeight w:val="337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01213EFF" w14:textId="77777777" w:rsidR="00AF127B" w:rsidRDefault="00993CBA">
            <w:pPr>
              <w:pStyle w:val="TableParagraph"/>
              <w:spacing w:before="46"/>
            </w:pPr>
            <w:proofErr w:type="spellStart"/>
            <w:proofErr w:type="gramStart"/>
            <w:r>
              <w:t>Téléphone</w:t>
            </w:r>
            <w:proofErr w:type="spellEnd"/>
            <w:r>
              <w:t xml:space="preserve"> :</w:t>
            </w:r>
            <w:proofErr w:type="gramEnd"/>
          </w:p>
        </w:tc>
      </w:tr>
      <w:tr w:rsidR="00AF127B" w14:paraId="57DC083C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38B376A9" w14:textId="77777777" w:rsidR="00AF127B" w:rsidRDefault="00993CBA">
            <w:pPr>
              <w:pStyle w:val="TableParagraph"/>
            </w:pPr>
            <w:proofErr w:type="spellStart"/>
            <w:r>
              <w:t>Adresse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courriel</w:t>
            </w:r>
            <w:proofErr w:type="spellEnd"/>
            <w:r>
              <w:t xml:space="preserve"> :</w:t>
            </w:r>
            <w:proofErr w:type="gramEnd"/>
          </w:p>
        </w:tc>
      </w:tr>
      <w:tr w:rsidR="00AF127B" w14:paraId="18A81F5C" w14:textId="77777777">
        <w:trPr>
          <w:trHeight w:val="360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2F34D3A5" w14:textId="77777777" w:rsidR="00AF127B" w:rsidRDefault="00993CBA">
            <w:pPr>
              <w:pStyle w:val="TableParagraph"/>
              <w:spacing w:before="71"/>
            </w:pPr>
            <w:proofErr w:type="spellStart"/>
            <w:r>
              <w:t>Télécopieur</w:t>
            </w:r>
            <w:proofErr w:type="spellEnd"/>
            <w: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le </w:t>
            </w:r>
            <w:proofErr w:type="spellStart"/>
            <w:r>
              <w:rPr>
                <w:i/>
                <w:sz w:val="18"/>
              </w:rPr>
              <w:t>cas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échéant</w:t>
            </w:r>
            <w:proofErr w:type="spellEnd"/>
            <w:proofErr w:type="gramStart"/>
            <w:r>
              <w:rPr>
                <w:sz w:val="18"/>
              </w:rPr>
              <w:t xml:space="preserve">) </w:t>
            </w:r>
            <w:r>
              <w:t>:</w:t>
            </w:r>
            <w:proofErr w:type="gramEnd"/>
          </w:p>
        </w:tc>
      </w:tr>
    </w:tbl>
    <w:p w14:paraId="04C7CBAA" w14:textId="77777777" w:rsidR="00AF127B" w:rsidRDefault="00993CBA">
      <w:pPr>
        <w:spacing w:before="111"/>
        <w:ind w:right="338"/>
        <w:jc w:val="right"/>
        <w:rPr>
          <w:rFonts w:ascii="Century"/>
          <w:sz w:val="16"/>
        </w:rPr>
      </w:pPr>
      <w:r>
        <w:rPr>
          <w:rFonts w:ascii="Century"/>
          <w:color w:val="221F1F"/>
          <w:sz w:val="16"/>
        </w:rPr>
        <w:t xml:space="preserve">Nouvelle. Gaz. 23 </w:t>
      </w:r>
      <w:proofErr w:type="spellStart"/>
      <w:r>
        <w:rPr>
          <w:rFonts w:ascii="Century"/>
          <w:color w:val="221F1F"/>
          <w:sz w:val="16"/>
        </w:rPr>
        <w:t>sep.</w:t>
      </w:r>
      <w:proofErr w:type="spellEnd"/>
      <w:r>
        <w:rPr>
          <w:rFonts w:ascii="Century"/>
          <w:color w:val="221F1F"/>
          <w:sz w:val="16"/>
        </w:rPr>
        <w:t xml:space="preserve"> 2022.</w:t>
      </w:r>
    </w:p>
    <w:sectPr w:rsidR="00AF127B">
      <w:pgSz w:w="12240" w:h="15840"/>
      <w:pgMar w:top="150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D10"/>
    <w:multiLevelType w:val="hybridMultilevel"/>
    <w:tmpl w:val="B8E0E386"/>
    <w:lvl w:ilvl="0" w:tplc="19D8E03C">
      <w:start w:val="1"/>
      <w:numFmt w:val="lowerLetter"/>
      <w:lvlText w:val="%1)"/>
      <w:lvlJc w:val="left"/>
      <w:pPr>
        <w:ind w:left="1224" w:hanging="3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E77AB1CC">
      <w:numFmt w:val="bullet"/>
      <w:lvlText w:val="•"/>
      <w:lvlJc w:val="left"/>
      <w:pPr>
        <w:ind w:left="2152" w:hanging="302"/>
      </w:pPr>
      <w:rPr>
        <w:rFonts w:hint="default"/>
      </w:rPr>
    </w:lvl>
    <w:lvl w:ilvl="2" w:tplc="5B34566A">
      <w:numFmt w:val="bullet"/>
      <w:lvlText w:val="•"/>
      <w:lvlJc w:val="left"/>
      <w:pPr>
        <w:ind w:left="3084" w:hanging="302"/>
      </w:pPr>
      <w:rPr>
        <w:rFonts w:hint="default"/>
      </w:rPr>
    </w:lvl>
    <w:lvl w:ilvl="3" w:tplc="96CA2D0E">
      <w:numFmt w:val="bullet"/>
      <w:lvlText w:val="•"/>
      <w:lvlJc w:val="left"/>
      <w:pPr>
        <w:ind w:left="4016" w:hanging="302"/>
      </w:pPr>
      <w:rPr>
        <w:rFonts w:hint="default"/>
      </w:rPr>
    </w:lvl>
    <w:lvl w:ilvl="4" w:tplc="00809AC4">
      <w:numFmt w:val="bullet"/>
      <w:lvlText w:val="•"/>
      <w:lvlJc w:val="left"/>
      <w:pPr>
        <w:ind w:left="4948" w:hanging="302"/>
      </w:pPr>
      <w:rPr>
        <w:rFonts w:hint="default"/>
      </w:rPr>
    </w:lvl>
    <w:lvl w:ilvl="5" w:tplc="E6AE387E">
      <w:numFmt w:val="bullet"/>
      <w:lvlText w:val="•"/>
      <w:lvlJc w:val="left"/>
      <w:pPr>
        <w:ind w:left="5880" w:hanging="302"/>
      </w:pPr>
      <w:rPr>
        <w:rFonts w:hint="default"/>
      </w:rPr>
    </w:lvl>
    <w:lvl w:ilvl="6" w:tplc="ABDE0B7C">
      <w:numFmt w:val="bullet"/>
      <w:lvlText w:val="•"/>
      <w:lvlJc w:val="left"/>
      <w:pPr>
        <w:ind w:left="6812" w:hanging="302"/>
      </w:pPr>
      <w:rPr>
        <w:rFonts w:hint="default"/>
      </w:rPr>
    </w:lvl>
    <w:lvl w:ilvl="7" w:tplc="D49A97E8">
      <w:numFmt w:val="bullet"/>
      <w:lvlText w:val="•"/>
      <w:lvlJc w:val="left"/>
      <w:pPr>
        <w:ind w:left="7744" w:hanging="302"/>
      </w:pPr>
      <w:rPr>
        <w:rFonts w:hint="default"/>
      </w:rPr>
    </w:lvl>
    <w:lvl w:ilvl="8" w:tplc="3A9C0112">
      <w:numFmt w:val="bullet"/>
      <w:lvlText w:val="•"/>
      <w:lvlJc w:val="left"/>
      <w:pPr>
        <w:ind w:left="8676" w:hanging="302"/>
      </w:pPr>
      <w:rPr>
        <w:rFonts w:hint="default"/>
      </w:rPr>
    </w:lvl>
  </w:abstractNum>
  <w:num w:numId="1" w16cid:durableId="1868248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7B"/>
    <w:rsid w:val="004D675C"/>
    <w:rsid w:val="00993CBA"/>
    <w:rsid w:val="00A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FF74B"/>
  <w15:docId w15:val="{BF877163-B7F9-4591-ABC3-237C24ED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321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9"/>
      <w:ind w:left="1224" w:hanging="315"/>
    </w:pPr>
  </w:style>
  <w:style w:type="paragraph" w:customStyle="1" w:styleId="TableParagraph">
    <w:name w:val="Table Paragraph"/>
    <w:basedOn w:val="Normal"/>
    <w:uiPriority w:val="1"/>
    <w:qFormat/>
    <w:pPr>
      <w:spacing w:before="7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urt.sasklawcourts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4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jchapco</dc:creator>
  <cp:lastModifiedBy>Blaus, Dawn</cp:lastModifiedBy>
  <cp:revision>2</cp:revision>
  <dcterms:created xsi:type="dcterms:W3CDTF">2023-07-13T14:10:00Z</dcterms:created>
  <dcterms:modified xsi:type="dcterms:W3CDTF">2023-07-13T14:10:00Z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