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93D1" w14:textId="77777777" w:rsidR="00956F52" w:rsidRDefault="00956F52">
      <w:pPr>
        <w:pStyle w:val="BodyText"/>
        <w:spacing w:before="6"/>
        <w:rPr>
          <w:sz w:val="10"/>
        </w:rPr>
      </w:pPr>
    </w:p>
    <w:p w14:paraId="526AA56C" w14:textId="77777777" w:rsidR="00956F52" w:rsidRDefault="00BE73AE">
      <w:pPr>
        <w:pStyle w:val="Heading1"/>
        <w:rPr>
          <w:u w:val="none"/>
        </w:rPr>
      </w:pPr>
      <w:r>
        <w:rPr>
          <w:u w:val="none"/>
        </w:rPr>
        <w:t>FORMULE G</w:t>
      </w:r>
    </w:p>
    <w:p w14:paraId="6058FAAC" w14:textId="77777777" w:rsidR="00956F52" w:rsidRDefault="00BE73AE">
      <w:pPr>
        <w:spacing w:before="2"/>
        <w:ind w:left="225" w:right="237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35</w:t>
      </w:r>
      <w:r>
        <w:t>]</w:t>
      </w:r>
    </w:p>
    <w:p w14:paraId="50957B8A" w14:textId="77777777" w:rsidR="00956F52" w:rsidRDefault="00BE73AE">
      <w:pPr>
        <w:pStyle w:val="BodyText"/>
        <w:spacing w:before="1"/>
        <w:ind w:left="7807"/>
      </w:pPr>
      <w:r>
        <w:t>CACR ________________</w:t>
      </w:r>
    </w:p>
    <w:p w14:paraId="11B13BEC" w14:textId="77777777" w:rsidR="00956F52" w:rsidRDefault="00956F52">
      <w:pPr>
        <w:pStyle w:val="BodyText"/>
        <w:spacing w:before="10"/>
        <w:rPr>
          <w:sz w:val="12"/>
        </w:rPr>
      </w:pPr>
    </w:p>
    <w:p w14:paraId="57547798" w14:textId="77777777" w:rsidR="00956F52" w:rsidRDefault="00BE73AE">
      <w:pPr>
        <w:pStyle w:val="BodyText"/>
        <w:spacing w:before="91"/>
        <w:ind w:left="225" w:right="247"/>
        <w:jc w:val="center"/>
      </w:pPr>
      <w:r>
        <w:t>COUR D’APPEL DE LA SASKATCHEWAN</w:t>
      </w:r>
    </w:p>
    <w:p w14:paraId="5E7CD829" w14:textId="77777777" w:rsidR="00956F52" w:rsidRDefault="00956F52">
      <w:pPr>
        <w:pStyle w:val="BodyText"/>
        <w:spacing w:before="3"/>
        <w:rPr>
          <w:sz w:val="23"/>
        </w:rPr>
      </w:pPr>
    </w:p>
    <w:p w14:paraId="767D83D8" w14:textId="77777777" w:rsidR="00956F52" w:rsidRDefault="00956F52">
      <w:pPr>
        <w:rPr>
          <w:sz w:val="23"/>
        </w:rPr>
        <w:sectPr w:rsidR="00956F52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4837E556" w14:textId="77777777" w:rsidR="00956F52" w:rsidRDefault="00BE73AE">
      <w:pPr>
        <w:pStyle w:val="BodyText"/>
        <w:spacing w:before="92"/>
        <w:ind w:left="102"/>
      </w:pPr>
      <w:proofErr w:type="gramStart"/>
      <w:r>
        <w:t>ENTRE :</w:t>
      </w:r>
      <w:proofErr w:type="gramEnd"/>
    </w:p>
    <w:p w14:paraId="2365F56D" w14:textId="77777777" w:rsidR="00956F52" w:rsidRDefault="00956F52">
      <w:pPr>
        <w:pStyle w:val="BodyText"/>
        <w:rPr>
          <w:sz w:val="24"/>
        </w:rPr>
      </w:pPr>
    </w:p>
    <w:p w14:paraId="198520A1" w14:textId="77777777" w:rsidR="00956F52" w:rsidRDefault="00956F52">
      <w:pPr>
        <w:pStyle w:val="BodyText"/>
        <w:spacing w:before="4"/>
        <w:rPr>
          <w:sz w:val="30"/>
        </w:rPr>
      </w:pPr>
    </w:p>
    <w:p w14:paraId="234185A6" w14:textId="77777777" w:rsidR="00956F52" w:rsidRDefault="00BE73AE">
      <w:pPr>
        <w:pStyle w:val="BodyText"/>
        <w:ind w:left="102"/>
      </w:pPr>
      <w:proofErr w:type="gramStart"/>
      <w:r>
        <w:t>ET :</w:t>
      </w:r>
      <w:proofErr w:type="gramEnd"/>
    </w:p>
    <w:p w14:paraId="23B0FDE2" w14:textId="77777777" w:rsidR="00956F52" w:rsidRDefault="00BE73AE">
      <w:pPr>
        <w:pStyle w:val="BodyText"/>
        <w:spacing w:before="1"/>
        <w:rPr>
          <w:sz w:val="30"/>
        </w:rPr>
      </w:pPr>
      <w:r>
        <w:br w:type="column"/>
      </w:r>
    </w:p>
    <w:p w14:paraId="58089301" w14:textId="77777777" w:rsidR="00956F52" w:rsidRDefault="00BE73AE">
      <w:pPr>
        <w:pStyle w:val="BodyText"/>
        <w:ind w:left="102"/>
      </w:pPr>
      <w:r>
        <w:rPr>
          <w:spacing w:val="3"/>
        </w:rPr>
        <w:t>_______________________________________________________________</w:t>
      </w:r>
    </w:p>
    <w:p w14:paraId="5BFC6747" w14:textId="77777777" w:rsidR="00956F52" w:rsidRDefault="00956F52">
      <w:pPr>
        <w:pStyle w:val="BodyText"/>
        <w:rPr>
          <w:sz w:val="24"/>
        </w:rPr>
      </w:pPr>
    </w:p>
    <w:p w14:paraId="7D12E76E" w14:textId="77777777" w:rsidR="00956F52" w:rsidRDefault="00956F52">
      <w:pPr>
        <w:pStyle w:val="BodyText"/>
        <w:spacing w:before="2"/>
        <w:rPr>
          <w:sz w:val="30"/>
        </w:rPr>
      </w:pPr>
    </w:p>
    <w:p w14:paraId="59456297" w14:textId="77777777" w:rsidR="00956F52" w:rsidRDefault="00BE73AE">
      <w:pPr>
        <w:pStyle w:val="BodyText"/>
        <w:ind w:left="102"/>
      </w:pPr>
      <w:r>
        <w:rPr>
          <w:spacing w:val="3"/>
        </w:rPr>
        <w:t>_______________________________________________________________</w:t>
      </w:r>
    </w:p>
    <w:p w14:paraId="55E42FF8" w14:textId="77777777" w:rsidR="00956F52" w:rsidRDefault="00BE73AE">
      <w:pPr>
        <w:pStyle w:val="BodyText"/>
        <w:spacing w:before="211" w:line="760" w:lineRule="atLeast"/>
        <w:ind w:left="294" w:hanging="192"/>
      </w:pPr>
      <w:r>
        <w:br w:type="column"/>
      </w:r>
      <w:proofErr w:type="spellStart"/>
      <w:r>
        <w:t>appelant</w:t>
      </w:r>
      <w:proofErr w:type="spellEnd"/>
      <w:r>
        <w:t xml:space="preserve"> </w:t>
      </w:r>
      <w:proofErr w:type="spellStart"/>
      <w:r>
        <w:t>intimé</w:t>
      </w:r>
      <w:proofErr w:type="spellEnd"/>
    </w:p>
    <w:p w14:paraId="2E111343" w14:textId="77777777" w:rsidR="00956F52" w:rsidRDefault="00956F52">
      <w:pPr>
        <w:spacing w:line="760" w:lineRule="atLeast"/>
        <w:sectPr w:rsidR="00956F52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4"/>
            <w:col w:w="7388" w:space="562"/>
            <w:col w:w="999"/>
          </w:cols>
        </w:sectPr>
      </w:pPr>
    </w:p>
    <w:p w14:paraId="601CC6D5" w14:textId="77777777" w:rsidR="00956F52" w:rsidRDefault="00956F52">
      <w:pPr>
        <w:pStyle w:val="BodyText"/>
        <w:spacing w:before="5"/>
        <w:rPr>
          <w:sz w:val="23"/>
        </w:rPr>
      </w:pPr>
    </w:p>
    <w:p w14:paraId="4B04BCE2" w14:textId="77777777" w:rsidR="00956F52" w:rsidRDefault="00BE73AE">
      <w:pPr>
        <w:pStyle w:val="Heading1"/>
        <w:ind w:right="242"/>
        <w:rPr>
          <w:u w:val="none"/>
        </w:rPr>
      </w:pPr>
      <w:r>
        <w:rPr>
          <w:u w:val="thick"/>
        </w:rPr>
        <w:t>AVIS DE JUSTIFICATION</w:t>
      </w:r>
    </w:p>
    <w:p w14:paraId="0FCF0C56" w14:textId="77777777" w:rsidR="00956F52" w:rsidRDefault="00956F52">
      <w:pPr>
        <w:pStyle w:val="BodyText"/>
        <w:spacing w:before="10"/>
        <w:rPr>
          <w:b/>
          <w:sz w:val="12"/>
        </w:rPr>
      </w:pPr>
    </w:p>
    <w:p w14:paraId="1518F7BE" w14:textId="77777777" w:rsidR="00956F52" w:rsidRDefault="00BE73AE">
      <w:pPr>
        <w:pStyle w:val="BodyText"/>
        <w:tabs>
          <w:tab w:val="left" w:leader="underscore" w:pos="8759"/>
        </w:tabs>
        <w:spacing w:before="91"/>
        <w:ind w:left="102" w:right="203"/>
      </w:pPr>
      <w:r>
        <w:rPr>
          <w:spacing w:val="2"/>
        </w:rPr>
        <w:t xml:space="preserve">SACHEZ </w:t>
      </w:r>
      <w:r>
        <w:rPr>
          <w:spacing w:val="3"/>
        </w:rPr>
        <w:t xml:space="preserve">que,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35, le </w:t>
      </w:r>
      <w:proofErr w:type="spellStart"/>
      <w:r>
        <w:rPr>
          <w:spacing w:val="3"/>
        </w:rPr>
        <w:t>registraire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3"/>
        </w:rPr>
        <w:t>renvoyé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2"/>
        </w:rPr>
        <w:t xml:space="preserve"> </w:t>
      </w:r>
      <w:r>
        <w:t xml:space="preserve">à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siégeant</w:t>
      </w:r>
      <w:proofErr w:type="spellEnd"/>
      <w:r>
        <w:rPr>
          <w:spacing w:val="3"/>
        </w:rPr>
        <w:t xml:space="preserve"> </w:t>
      </w:r>
      <w:r>
        <w:t xml:space="preserve">au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 xml:space="preserve">justice </w:t>
      </w:r>
      <w:r>
        <w:t xml:space="preserve">du </w:t>
      </w:r>
      <w:r>
        <w:rPr>
          <w:spacing w:val="2"/>
        </w:rPr>
        <w:t xml:space="preserve">2425, </w:t>
      </w:r>
      <w:r>
        <w:rPr>
          <w:spacing w:val="3"/>
        </w:rPr>
        <w:t xml:space="preserve">avenue Victoria, </w:t>
      </w:r>
      <w:r>
        <w:t xml:space="preserve">à </w:t>
      </w:r>
      <w:proofErr w:type="gramStart"/>
      <w:r>
        <w:rPr>
          <w:spacing w:val="2"/>
        </w:rPr>
        <w:t xml:space="preserve">Regina,  </w:t>
      </w:r>
      <w:proofErr w:type="spellStart"/>
      <w:r>
        <w:t>en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3"/>
        </w:rPr>
        <w:t>Saskatchewan</w:t>
      </w:r>
      <w:r>
        <w:rPr>
          <w:spacing w:val="14"/>
        </w:rPr>
        <w:t xml:space="preserve"> </w:t>
      </w:r>
      <w:r>
        <w:t>le</w:t>
      </w:r>
      <w:r>
        <w:tab/>
        <w:t xml:space="preserve">, à 10 </w:t>
      </w:r>
      <w:proofErr w:type="spellStart"/>
      <w:r>
        <w:rPr>
          <w:spacing w:val="2"/>
        </w:rPr>
        <w:t>heures</w:t>
      </w:r>
      <w:proofErr w:type="spellEnd"/>
      <w:r>
        <w:rPr>
          <w:spacing w:val="3"/>
        </w:rPr>
        <w:t xml:space="preserve"> </w:t>
      </w:r>
      <w:r>
        <w:t>du</w:t>
      </w:r>
    </w:p>
    <w:p w14:paraId="79E4E5D9" w14:textId="77777777" w:rsidR="00956F52" w:rsidRDefault="00BE73AE">
      <w:pPr>
        <w:spacing w:line="206" w:lineRule="exact"/>
        <w:ind w:right="2858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D52AE04" w14:textId="77777777" w:rsidR="00956F52" w:rsidRDefault="00BE73AE">
      <w:pPr>
        <w:pStyle w:val="BodyText"/>
        <w:spacing w:before="3"/>
        <w:ind w:left="102"/>
      </w:pPr>
      <w:r>
        <w:t xml:space="preserve">matin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aussitôt</w:t>
      </w:r>
      <w:proofErr w:type="spellEnd"/>
      <w:r>
        <w:t xml:space="preserve">, par après, que </w:t>
      </w:r>
      <w:proofErr w:type="spellStart"/>
      <w:r>
        <w:t>l’affaire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entendue</w:t>
      </w:r>
      <w:proofErr w:type="spellEnd"/>
      <w:r>
        <w:t xml:space="preserve">, pour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rejeté</w:t>
      </w:r>
      <w:proofErr w:type="spellEnd"/>
      <w:r>
        <w:t xml:space="preserve"> pour cause </w:t>
      </w:r>
      <w:proofErr w:type="spellStart"/>
      <w:r>
        <w:t>d’abandon</w:t>
      </w:r>
      <w:proofErr w:type="spellEnd"/>
      <w:r>
        <w:t>.</w:t>
      </w:r>
    </w:p>
    <w:p w14:paraId="47EAB6C7" w14:textId="77777777" w:rsidR="00956F52" w:rsidRDefault="00956F52">
      <w:pPr>
        <w:pStyle w:val="BodyText"/>
        <w:spacing w:before="6"/>
        <w:rPr>
          <w:sz w:val="20"/>
        </w:rPr>
      </w:pPr>
    </w:p>
    <w:p w14:paraId="1272DCA4" w14:textId="77777777" w:rsidR="00956F52" w:rsidRDefault="00BE73AE">
      <w:pPr>
        <w:pStyle w:val="BodyText"/>
        <w:spacing w:before="1" w:line="244" w:lineRule="auto"/>
        <w:ind w:left="102" w:right="304"/>
      </w:pPr>
      <w:r>
        <w:rPr>
          <w:spacing w:val="2"/>
        </w:rPr>
        <w:t xml:space="preserve">SACHEZ </w:t>
      </w:r>
      <w:r>
        <w:t xml:space="preserve">EN </w:t>
      </w:r>
      <w:r>
        <w:rPr>
          <w:spacing w:val="2"/>
        </w:rPr>
        <w:t xml:space="preserve">OUTRE </w:t>
      </w:r>
      <w:r>
        <w:rPr>
          <w:spacing w:val="3"/>
        </w:rPr>
        <w:t xml:space="preserve">que </w:t>
      </w:r>
      <w:proofErr w:type="spellStart"/>
      <w:r>
        <w:rPr>
          <w:spacing w:val="2"/>
        </w:rPr>
        <w:t>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vous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êtes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3"/>
        </w:rPr>
        <w:t>détention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 xml:space="preserve">des </w:t>
      </w:r>
      <w:r>
        <w:rPr>
          <w:spacing w:val="3"/>
        </w:rPr>
        <w:t xml:space="preserve">dispositions </w:t>
      </w:r>
      <w:proofErr w:type="spellStart"/>
      <w:r>
        <w:rPr>
          <w:spacing w:val="3"/>
        </w:rPr>
        <w:t>seront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prises</w:t>
      </w:r>
      <w:proofErr w:type="spellEnd"/>
      <w:r>
        <w:rPr>
          <w:spacing w:val="3"/>
        </w:rPr>
        <w:t xml:space="preserve"> pour </w:t>
      </w:r>
      <w:r>
        <w:rPr>
          <w:spacing w:val="2"/>
        </w:rPr>
        <w:t xml:space="preserve">que </w:t>
      </w:r>
      <w:proofErr w:type="spellStart"/>
      <w:r>
        <w:rPr>
          <w:spacing w:val="3"/>
        </w:rPr>
        <w:t>vous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comparaissiez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par </w:t>
      </w:r>
      <w:proofErr w:type="spellStart"/>
      <w:r>
        <w:rPr>
          <w:spacing w:val="3"/>
        </w:rPr>
        <w:t>téléphone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ou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3"/>
        </w:rPr>
        <w:t>s’il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convient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>par</w:t>
      </w:r>
      <w:r>
        <w:rPr>
          <w:spacing w:val="53"/>
        </w:rPr>
        <w:t xml:space="preserve"> </w:t>
      </w:r>
      <w:proofErr w:type="spellStart"/>
      <w:r>
        <w:rPr>
          <w:spacing w:val="3"/>
        </w:rPr>
        <w:t>vidéoconférence</w:t>
      </w:r>
      <w:proofErr w:type="spellEnd"/>
      <w:r>
        <w:rPr>
          <w:spacing w:val="3"/>
        </w:rPr>
        <w:t>.</w:t>
      </w:r>
    </w:p>
    <w:p w14:paraId="5B874C14" w14:textId="77777777" w:rsidR="00956F52" w:rsidRDefault="00956F52">
      <w:pPr>
        <w:pStyle w:val="BodyText"/>
        <w:rPr>
          <w:sz w:val="20"/>
        </w:rPr>
      </w:pPr>
    </w:p>
    <w:p w14:paraId="707E868F" w14:textId="77777777" w:rsidR="00956F52" w:rsidRDefault="00BE73AE">
      <w:pPr>
        <w:pStyle w:val="BodyText"/>
        <w:ind w:left="102" w:right="203"/>
      </w:pPr>
      <w:r>
        <w:rPr>
          <w:spacing w:val="2"/>
        </w:rPr>
        <w:t xml:space="preserve">SACHEZ </w:t>
      </w:r>
      <w:r>
        <w:t xml:space="preserve">EN </w:t>
      </w:r>
      <w:r>
        <w:rPr>
          <w:spacing w:val="2"/>
        </w:rPr>
        <w:t xml:space="preserve">OUTRE </w:t>
      </w:r>
      <w:r>
        <w:rPr>
          <w:spacing w:val="3"/>
        </w:rPr>
        <w:t xml:space="preserve">que, </w:t>
      </w:r>
      <w:proofErr w:type="spellStart"/>
      <w:r>
        <w:rPr>
          <w:spacing w:val="2"/>
        </w:rPr>
        <w:t>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vous</w:t>
      </w:r>
      <w:proofErr w:type="spellEnd"/>
      <w:r>
        <w:rPr>
          <w:spacing w:val="3"/>
        </w:rPr>
        <w:t xml:space="preserve"> </w:t>
      </w:r>
      <w:r>
        <w:t xml:space="preserve">ne </w:t>
      </w:r>
      <w:proofErr w:type="spellStart"/>
      <w:r>
        <w:rPr>
          <w:spacing w:val="3"/>
        </w:rPr>
        <w:t>comparaissez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pas aux date </w:t>
      </w:r>
      <w:r>
        <w:t xml:space="preserve">et </w:t>
      </w:r>
      <w:proofErr w:type="spellStart"/>
      <w:r>
        <w:rPr>
          <w:spacing w:val="3"/>
        </w:rPr>
        <w:t>heure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indiquées</w:t>
      </w:r>
      <w:proofErr w:type="spellEnd"/>
      <w:r>
        <w:rPr>
          <w:spacing w:val="3"/>
        </w:rPr>
        <w:t xml:space="preserve"> </w:t>
      </w:r>
      <w:r>
        <w:t xml:space="preserve">ci </w:t>
      </w:r>
      <w:r>
        <w:rPr>
          <w:spacing w:val="3"/>
        </w:rPr>
        <w:t xml:space="preserve">-dessus, </w:t>
      </w:r>
      <w:proofErr w:type="spellStart"/>
      <w:r>
        <w:rPr>
          <w:spacing w:val="3"/>
        </w:rPr>
        <w:t>votre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pourra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être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rejeté</w:t>
      </w:r>
      <w:proofErr w:type="spellEnd"/>
      <w:r>
        <w:rPr>
          <w:spacing w:val="3"/>
        </w:rP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2"/>
        </w:rPr>
        <w:t>votre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absence, pour cause</w:t>
      </w:r>
      <w:r>
        <w:rPr>
          <w:spacing w:val="59"/>
        </w:rPr>
        <w:t xml:space="preserve"> </w:t>
      </w:r>
      <w:proofErr w:type="spellStart"/>
      <w:r>
        <w:rPr>
          <w:spacing w:val="3"/>
        </w:rPr>
        <w:t>d’abandon</w:t>
      </w:r>
      <w:proofErr w:type="spellEnd"/>
      <w:r>
        <w:rPr>
          <w:spacing w:val="3"/>
        </w:rPr>
        <w:t>.</w:t>
      </w:r>
    </w:p>
    <w:p w14:paraId="40FD2059" w14:textId="77777777" w:rsidR="00956F52" w:rsidRDefault="00956F52">
      <w:pPr>
        <w:pStyle w:val="BodyText"/>
        <w:rPr>
          <w:sz w:val="24"/>
        </w:rPr>
      </w:pPr>
    </w:p>
    <w:p w14:paraId="49CECEAC" w14:textId="60BD6180" w:rsidR="00956F52" w:rsidRDefault="00BE73AE">
      <w:pPr>
        <w:pStyle w:val="BodyText"/>
        <w:tabs>
          <w:tab w:val="left" w:leader="underscore" w:pos="6641"/>
        </w:tabs>
        <w:spacing w:before="205"/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rPr>
          <w:spacing w:val="48"/>
        </w:rPr>
        <w:t xml:space="preserve"> </w:t>
      </w:r>
      <w:r>
        <w:rPr>
          <w:spacing w:val="3"/>
        </w:rPr>
        <w:t>Saskatchewan,</w:t>
      </w:r>
      <w:r>
        <w:rPr>
          <w:spacing w:val="14"/>
        </w:rPr>
        <w:t xml:space="preserve"> </w:t>
      </w:r>
      <w:r>
        <w:rPr>
          <w:spacing w:val="2"/>
        </w:rPr>
        <w:t>le_________________________________</w:t>
      </w:r>
      <w:r>
        <w:t>.</w:t>
      </w:r>
    </w:p>
    <w:p w14:paraId="1DDB7C3F" w14:textId="77777777" w:rsidR="00956F52" w:rsidRDefault="00BE73AE">
      <w:pPr>
        <w:ind w:left="225" w:right="2627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083A359C" w14:textId="77777777" w:rsidR="00956F52" w:rsidRDefault="00956F52">
      <w:pPr>
        <w:pStyle w:val="BodyText"/>
        <w:rPr>
          <w:sz w:val="20"/>
        </w:rPr>
      </w:pPr>
    </w:p>
    <w:p w14:paraId="3C276868" w14:textId="77777777" w:rsidR="00956F52" w:rsidRDefault="00956F52">
      <w:pPr>
        <w:pStyle w:val="BodyText"/>
        <w:spacing w:before="8"/>
        <w:rPr>
          <w:sz w:val="21"/>
        </w:rPr>
      </w:pPr>
    </w:p>
    <w:p w14:paraId="4EDD233D" w14:textId="77777777" w:rsidR="00956F52" w:rsidRDefault="00BE73AE">
      <w:pPr>
        <w:ind w:left="5863" w:right="203"/>
        <w:rPr>
          <w:sz w:val="18"/>
        </w:rPr>
      </w:pPr>
      <w:r>
        <w:rPr>
          <w:sz w:val="18"/>
        </w:rPr>
        <w:t xml:space="preserve">__________________________________________ </w:t>
      </w: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149DC39D" w14:textId="77777777" w:rsidR="00956F52" w:rsidRDefault="00956F52">
      <w:pPr>
        <w:pStyle w:val="BodyText"/>
        <w:rPr>
          <w:sz w:val="20"/>
        </w:rPr>
      </w:pPr>
    </w:p>
    <w:p w14:paraId="03661975" w14:textId="77777777" w:rsidR="00956F52" w:rsidRDefault="00956F52">
      <w:pPr>
        <w:pStyle w:val="BodyText"/>
        <w:spacing w:before="11"/>
        <w:rPr>
          <w:sz w:val="21"/>
        </w:rPr>
      </w:pPr>
    </w:p>
    <w:p w14:paraId="7EEB528D" w14:textId="77777777" w:rsidR="00956F52" w:rsidRDefault="00BE73AE">
      <w:pPr>
        <w:pStyle w:val="BodyText"/>
        <w:ind w:left="102"/>
      </w:pPr>
      <w:r>
        <w:t>________________________________________________________________________________________</w:t>
      </w:r>
    </w:p>
    <w:p w14:paraId="24CADC24" w14:textId="77777777" w:rsidR="00956F52" w:rsidRDefault="00956F52">
      <w:pPr>
        <w:pStyle w:val="BodyText"/>
        <w:rPr>
          <w:sz w:val="31"/>
        </w:rPr>
      </w:pPr>
    </w:p>
    <w:p w14:paraId="156C20BB" w14:textId="77777777" w:rsidR="00956F52" w:rsidRDefault="00BE73AE">
      <w:pPr>
        <w:ind w:left="102"/>
      </w:pPr>
      <w:proofErr w:type="gramStart"/>
      <w:r>
        <w:rPr>
          <w:b/>
        </w:rPr>
        <w:t>DESTINATAIRES :</w:t>
      </w:r>
      <w:proofErr w:type="gramEnd"/>
      <w:r>
        <w:rPr>
          <w:b/>
        </w:rPr>
        <w:t xml:space="preserve"> </w:t>
      </w:r>
      <w:proofErr w:type="spellStart"/>
      <w:r>
        <w:t>L’appelant</w:t>
      </w:r>
      <w:proofErr w:type="spellEnd"/>
    </w:p>
    <w:p w14:paraId="70305CA1" w14:textId="77777777" w:rsidR="00956F52" w:rsidRDefault="00956F52">
      <w:pPr>
        <w:pStyle w:val="BodyText"/>
        <w:spacing w:before="1"/>
        <w:rPr>
          <w:sz w:val="14"/>
        </w:rPr>
      </w:pPr>
    </w:p>
    <w:p w14:paraId="0A5E7D42" w14:textId="77777777" w:rsidR="00956F52" w:rsidRDefault="00BE73AE">
      <w:pPr>
        <w:pStyle w:val="BodyText"/>
        <w:spacing w:before="92"/>
        <w:ind w:left="225" w:right="5333"/>
        <w:jc w:val="center"/>
      </w:pPr>
      <w:proofErr w:type="spellStart"/>
      <w:r>
        <w:t>L’intimé</w:t>
      </w:r>
      <w:proofErr w:type="spellEnd"/>
    </w:p>
    <w:p w14:paraId="65F80EB0" w14:textId="77777777" w:rsidR="00956F52" w:rsidRDefault="00BE73AE">
      <w:pPr>
        <w:spacing w:before="210"/>
        <w:ind w:left="225" w:right="5391"/>
        <w:jc w:val="center"/>
        <w:rPr>
          <w:b/>
          <w:sz w:val="20"/>
        </w:rPr>
      </w:pPr>
      <w:r>
        <w:rPr>
          <w:b/>
          <w:sz w:val="20"/>
        </w:rPr>
        <w:t xml:space="preserve">Auteur de la </w:t>
      </w:r>
      <w:proofErr w:type="spellStart"/>
      <w:r>
        <w:rPr>
          <w:b/>
          <w:sz w:val="20"/>
        </w:rPr>
        <w:t>délivrance</w:t>
      </w:r>
      <w:proofErr w:type="spellEnd"/>
      <w:r>
        <w:rPr>
          <w:b/>
          <w:sz w:val="20"/>
        </w:rPr>
        <w:t xml:space="preserve"> du </w:t>
      </w:r>
      <w:proofErr w:type="spellStart"/>
      <w:r>
        <w:rPr>
          <w:b/>
          <w:sz w:val="20"/>
        </w:rPr>
        <w:t>présent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avis</w:t>
      </w:r>
      <w:proofErr w:type="spellEnd"/>
      <w:r>
        <w:rPr>
          <w:b/>
          <w:sz w:val="20"/>
        </w:rPr>
        <w:t xml:space="preserve"> de </w:t>
      </w:r>
      <w:proofErr w:type="gramStart"/>
      <w:r>
        <w:rPr>
          <w:b/>
          <w:sz w:val="20"/>
        </w:rPr>
        <w:t>justification :</w:t>
      </w:r>
      <w:proofErr w:type="gramEnd"/>
    </w:p>
    <w:p w14:paraId="78585B3D" w14:textId="77777777" w:rsidR="00956F52" w:rsidRDefault="00BE73AE">
      <w:pPr>
        <w:spacing w:before="120" w:line="207" w:lineRule="exact"/>
        <w:ind w:left="2262"/>
        <w:rPr>
          <w:sz w:val="18"/>
        </w:rPr>
      </w:pPr>
      <w:r>
        <w:rPr>
          <w:sz w:val="18"/>
        </w:rPr>
        <w:t>REGISTRAIRE</w:t>
      </w:r>
    </w:p>
    <w:p w14:paraId="70B1232D" w14:textId="77777777" w:rsidR="00956F52" w:rsidRDefault="00BE73AE">
      <w:pPr>
        <w:ind w:left="2262" w:right="4402"/>
        <w:rPr>
          <w:sz w:val="18"/>
        </w:rPr>
      </w:pPr>
      <w:r>
        <w:rPr>
          <w:sz w:val="18"/>
        </w:rPr>
        <w:t>COUR D’APPEL DE LA SASKATCHEWAN 2425, AVENUE VICTORIA</w:t>
      </w:r>
    </w:p>
    <w:p w14:paraId="569F6477" w14:textId="77777777" w:rsidR="00956F52" w:rsidRDefault="00BE73AE">
      <w:pPr>
        <w:ind w:left="2262" w:right="5572"/>
        <w:rPr>
          <w:sz w:val="18"/>
        </w:rPr>
      </w:pPr>
      <w:r>
        <w:rPr>
          <w:sz w:val="18"/>
        </w:rPr>
        <w:t>REGINA (SASKATCHEWAN) S4P 4W6</w:t>
      </w:r>
    </w:p>
    <w:p w14:paraId="3BDE1175" w14:textId="77777777" w:rsidR="00956F52" w:rsidRDefault="00BE73AE">
      <w:pPr>
        <w:spacing w:line="207" w:lineRule="exact"/>
        <w:ind w:left="2262"/>
        <w:rPr>
          <w:sz w:val="18"/>
        </w:rPr>
      </w:pPr>
      <w:proofErr w:type="spellStart"/>
      <w:proofErr w:type="gramStart"/>
      <w:r>
        <w:rPr>
          <w:sz w:val="18"/>
        </w:rPr>
        <w:t>Téléphone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306-787-5382</w:t>
      </w:r>
    </w:p>
    <w:p w14:paraId="51508261" w14:textId="77777777" w:rsidR="00956F52" w:rsidRDefault="00BE73AE">
      <w:pPr>
        <w:spacing w:line="206" w:lineRule="exact"/>
        <w:ind w:left="2262"/>
        <w:rPr>
          <w:sz w:val="18"/>
        </w:rPr>
      </w:pPr>
      <w:proofErr w:type="spellStart"/>
      <w:proofErr w:type="gramStart"/>
      <w:r>
        <w:rPr>
          <w:sz w:val="18"/>
        </w:rPr>
        <w:t>Télécopieur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306-787-5815</w:t>
      </w:r>
    </w:p>
    <w:p w14:paraId="18A6AB04" w14:textId="77777777" w:rsidR="00956F52" w:rsidRDefault="00BE73AE">
      <w:pPr>
        <w:spacing w:line="207" w:lineRule="exact"/>
        <w:ind w:left="2262"/>
        <w:rPr>
          <w:sz w:val="18"/>
        </w:rPr>
      </w:pPr>
      <w:proofErr w:type="spellStart"/>
      <w:r>
        <w:rPr>
          <w:sz w:val="18"/>
        </w:rPr>
        <w:t>Dépôt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él</w:t>
      </w:r>
      <w:proofErr w:type="spellEnd"/>
      <w:proofErr w:type="gramStart"/>
      <w:r>
        <w:rPr>
          <w:sz w:val="18"/>
        </w:rPr>
        <w:t>. :</w:t>
      </w:r>
      <w:proofErr w:type="gramEnd"/>
      <w:r>
        <w:rPr>
          <w:sz w:val="18"/>
        </w:rPr>
        <w:t xml:space="preserve"> </w:t>
      </w:r>
      <w:hyperlink r:id="rId4">
        <w:r>
          <w:rPr>
            <w:color w:val="0000FF"/>
            <w:sz w:val="18"/>
            <w:u w:val="single" w:color="0000FF"/>
          </w:rPr>
          <w:t>https://ecourt.sasklawcourts.ca</w:t>
        </w:r>
      </w:hyperlink>
    </w:p>
    <w:p w14:paraId="4CFB81E2" w14:textId="77777777" w:rsidR="00956F52" w:rsidRDefault="00BE73AE">
      <w:pPr>
        <w:spacing w:before="112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 xml:space="preserve">Nouvelle. Gaz. 23 </w:t>
      </w:r>
      <w:proofErr w:type="spellStart"/>
      <w:r>
        <w:rPr>
          <w:rFonts w:ascii="Century"/>
          <w:color w:val="221F1F"/>
          <w:sz w:val="16"/>
        </w:rPr>
        <w:t>sep.</w:t>
      </w:r>
      <w:proofErr w:type="spellEnd"/>
      <w:r>
        <w:rPr>
          <w:rFonts w:ascii="Century"/>
          <w:color w:val="221F1F"/>
          <w:sz w:val="16"/>
        </w:rPr>
        <w:t xml:space="preserve"> 2022.</w:t>
      </w:r>
    </w:p>
    <w:sectPr w:rsidR="00956F52">
      <w:type w:val="continuous"/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2"/>
    <w:rsid w:val="00574ABE"/>
    <w:rsid w:val="00956F52"/>
    <w:rsid w:val="00B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32B5"/>
  <w15:docId w15:val="{AFEC8135-28E1-4C06-A595-EE125FE1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25" w:right="237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2023-07-13T14:07:00Z</dcterms:created>
  <dcterms:modified xsi:type="dcterms:W3CDTF">2023-07-13T14:07:00Z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