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3556" w14:textId="2C0404E6" w:rsidR="005B345C" w:rsidRPr="006C4D79" w:rsidRDefault="00F71921" w:rsidP="00F71921">
      <w:pPr>
        <w:spacing w:after="360"/>
        <w:jc w:val="center"/>
        <w:rPr>
          <w:rFonts w:cs="Times New Roman"/>
          <w:b/>
          <w:bCs/>
        </w:rPr>
      </w:pPr>
      <w:r w:rsidRPr="006C4D79">
        <w:rPr>
          <w:rFonts w:cs="Times New Roman"/>
          <w:b/>
          <w:bCs/>
        </w:rPr>
        <w:t>FORM B</w:t>
      </w:r>
    </w:p>
    <w:p w14:paraId="17083C36" w14:textId="472996A7" w:rsidR="00F71921" w:rsidRPr="006C4D79" w:rsidRDefault="00F71921" w:rsidP="009A1D67">
      <w:pPr>
        <w:tabs>
          <w:tab w:val="left" w:pos="2160"/>
          <w:tab w:val="right" w:pos="4770"/>
        </w:tabs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>COURT FILE NUMBER:</w:t>
      </w:r>
      <w:r w:rsidRPr="006C4D79">
        <w:rPr>
          <w:rFonts w:cs="Times New Roman"/>
          <w:sz w:val="20"/>
          <w:szCs w:val="18"/>
        </w:rPr>
        <w:tab/>
        <w:t>CRM</w:t>
      </w:r>
      <w:r w:rsidRPr="006C4D79">
        <w:rPr>
          <w:rFonts w:cs="Times New Roman"/>
          <w:sz w:val="20"/>
          <w:szCs w:val="18"/>
          <w:u w:val="single"/>
        </w:rPr>
        <w:tab/>
      </w:r>
    </w:p>
    <w:p w14:paraId="00865492" w14:textId="306FC725" w:rsidR="00F71921" w:rsidRPr="006C4D79" w:rsidRDefault="00F71921" w:rsidP="00F71921">
      <w:pPr>
        <w:tabs>
          <w:tab w:val="left" w:pos="2070"/>
          <w:tab w:val="right" w:pos="4770"/>
        </w:tabs>
        <w:rPr>
          <w:rFonts w:cs="Times New Roman"/>
          <w:b/>
          <w:bCs/>
          <w:sz w:val="20"/>
          <w:szCs w:val="18"/>
        </w:rPr>
      </w:pPr>
      <w:r w:rsidRPr="006C4D79">
        <w:rPr>
          <w:rFonts w:cs="Times New Roman"/>
          <w:b/>
          <w:bCs/>
          <w:sz w:val="20"/>
          <w:szCs w:val="18"/>
        </w:rPr>
        <w:t xml:space="preserve">COURT OF </w:t>
      </w:r>
      <w:r w:rsidR="00CA6FFB">
        <w:rPr>
          <w:rFonts w:cs="Times New Roman"/>
          <w:b/>
          <w:bCs/>
          <w:sz w:val="20"/>
          <w:szCs w:val="18"/>
        </w:rPr>
        <w:t>KING</w:t>
      </w:r>
      <w:r w:rsidRPr="006C4D79">
        <w:rPr>
          <w:rFonts w:cs="Times New Roman"/>
          <w:b/>
          <w:bCs/>
          <w:sz w:val="20"/>
          <w:szCs w:val="18"/>
        </w:rPr>
        <w:t>’S BENCH FOR SASKATCHEWAN</w:t>
      </w:r>
    </w:p>
    <w:p w14:paraId="0E6768BE" w14:textId="6594D957" w:rsidR="00F71921" w:rsidRPr="00CA6FFB" w:rsidRDefault="009A1D67" w:rsidP="009A1D67">
      <w:pPr>
        <w:tabs>
          <w:tab w:val="left" w:pos="2160"/>
          <w:tab w:val="right" w:pos="4770"/>
        </w:tabs>
        <w:rPr>
          <w:rFonts w:cs="Times New Roman"/>
          <w:sz w:val="20"/>
          <w:szCs w:val="18"/>
          <w:lang w:val="fr-FR"/>
        </w:rPr>
      </w:pPr>
      <w:r w:rsidRPr="00CA6FFB">
        <w:rPr>
          <w:rFonts w:cs="Times New Roman"/>
          <w:sz w:val="20"/>
          <w:szCs w:val="18"/>
          <w:lang w:val="fr-FR"/>
        </w:rPr>
        <w:t>JUDICIAL CENTRE:</w:t>
      </w:r>
      <w:r w:rsidRPr="00CA6FFB">
        <w:rPr>
          <w:rFonts w:cs="Times New Roman"/>
          <w:sz w:val="20"/>
          <w:szCs w:val="18"/>
          <w:lang w:val="fr-FR"/>
        </w:rPr>
        <w:tab/>
      </w:r>
      <w:r w:rsidRPr="00CA6FFB">
        <w:rPr>
          <w:rFonts w:cs="Times New Roman"/>
          <w:sz w:val="20"/>
          <w:szCs w:val="18"/>
          <w:u w:val="single"/>
          <w:lang w:val="fr-FR"/>
        </w:rPr>
        <w:tab/>
      </w:r>
    </w:p>
    <w:p w14:paraId="0537665E" w14:textId="502195C6" w:rsidR="00B87A30" w:rsidRPr="00CA6FFB" w:rsidRDefault="009A1D67" w:rsidP="008605D0">
      <w:pPr>
        <w:tabs>
          <w:tab w:val="left" w:pos="2160"/>
          <w:tab w:val="right" w:pos="6120"/>
        </w:tabs>
        <w:rPr>
          <w:rFonts w:cs="Times New Roman"/>
          <w:sz w:val="20"/>
          <w:szCs w:val="18"/>
          <w:lang w:val="fr-FR"/>
        </w:rPr>
      </w:pPr>
      <w:r w:rsidRPr="00CA6FFB">
        <w:rPr>
          <w:rFonts w:cs="Times New Roman"/>
          <w:sz w:val="20"/>
          <w:szCs w:val="18"/>
          <w:lang w:val="fr-FR"/>
        </w:rPr>
        <w:t>APPLICANT:</w:t>
      </w:r>
      <w:r w:rsidRPr="00CA6FFB">
        <w:rPr>
          <w:rFonts w:cs="Times New Roman"/>
          <w:sz w:val="20"/>
          <w:szCs w:val="18"/>
          <w:lang w:val="fr-FR"/>
        </w:rPr>
        <w:tab/>
      </w:r>
      <w:r w:rsidRPr="00CA6FFB">
        <w:rPr>
          <w:rFonts w:cs="Times New Roman"/>
          <w:sz w:val="20"/>
          <w:szCs w:val="18"/>
          <w:u w:val="single"/>
          <w:lang w:val="fr-FR"/>
        </w:rPr>
        <w:t xml:space="preserve"> </w:t>
      </w:r>
      <w:r w:rsidRPr="00CA6FFB">
        <w:rPr>
          <w:rFonts w:cs="Times New Roman"/>
          <w:sz w:val="20"/>
          <w:szCs w:val="18"/>
          <w:u w:val="single"/>
          <w:lang w:val="fr-FR"/>
        </w:rPr>
        <w:tab/>
      </w:r>
      <w:r w:rsidR="008605D0" w:rsidRPr="00CA6FFB">
        <w:rPr>
          <w:rFonts w:cs="Times New Roman"/>
          <w:sz w:val="20"/>
          <w:szCs w:val="18"/>
          <w:u w:val="single"/>
          <w:lang w:val="fr-FR"/>
        </w:rPr>
        <w:t xml:space="preserve"> </w:t>
      </w:r>
      <w:r w:rsidR="00300D0B" w:rsidRPr="00CA6FFB">
        <w:rPr>
          <w:rFonts w:cs="Times New Roman"/>
          <w:sz w:val="20"/>
          <w:szCs w:val="18"/>
          <w:u w:val="single"/>
          <w:lang w:val="fr-FR"/>
        </w:rPr>
        <w:t xml:space="preserve">                        </w:t>
      </w:r>
      <w:r w:rsidR="00D55C0C" w:rsidRPr="00CA6FFB">
        <w:rPr>
          <w:rFonts w:cs="Times New Roman"/>
          <w:sz w:val="20"/>
          <w:szCs w:val="18"/>
          <w:u w:val="single"/>
          <w:lang w:val="fr-FR"/>
        </w:rPr>
        <w:t xml:space="preserve">              </w:t>
      </w:r>
      <w:r w:rsidR="00300D0B" w:rsidRPr="00CA6FFB">
        <w:rPr>
          <w:rFonts w:cs="Times New Roman"/>
          <w:sz w:val="20"/>
          <w:szCs w:val="18"/>
          <w:u w:val="single"/>
          <w:lang w:val="fr-FR"/>
        </w:rPr>
        <w:t xml:space="preserve">PROVINCIAL </w:t>
      </w:r>
      <w:r w:rsidR="008605D0" w:rsidRPr="00CA6FFB">
        <w:rPr>
          <w:rFonts w:cs="Times New Roman"/>
          <w:sz w:val="20"/>
          <w:szCs w:val="18"/>
          <w:u w:val="single"/>
          <w:lang w:val="fr-FR"/>
        </w:rPr>
        <w:t>CORRECTIONAL CENTRE</w:t>
      </w:r>
    </w:p>
    <w:p w14:paraId="6C0911EB" w14:textId="1EB3511C" w:rsidR="00B87A30" w:rsidRPr="006C4D79" w:rsidRDefault="00B87A30" w:rsidP="00664858">
      <w:pPr>
        <w:tabs>
          <w:tab w:val="left" w:pos="2160"/>
          <w:tab w:val="right" w:pos="7110"/>
        </w:tabs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>IN THE MATTER OF:</w:t>
      </w:r>
      <w:r w:rsidRPr="006C4D79">
        <w:rPr>
          <w:rFonts w:cs="Times New Roman"/>
          <w:sz w:val="20"/>
          <w:szCs w:val="18"/>
        </w:rPr>
        <w:tab/>
        <w:t xml:space="preserve">The </w:t>
      </w:r>
      <w:r w:rsidR="00CA6FFB">
        <w:rPr>
          <w:rFonts w:cs="Times New Roman"/>
          <w:sz w:val="20"/>
          <w:szCs w:val="18"/>
        </w:rPr>
        <w:t>King</w:t>
      </w:r>
      <w:r w:rsidRPr="006C4D79">
        <w:rPr>
          <w:rFonts w:cs="Times New Roman"/>
          <w:sz w:val="20"/>
          <w:szCs w:val="18"/>
        </w:rPr>
        <w:t xml:space="preserve"> v </w:t>
      </w:r>
      <w:r w:rsidR="00D23AEB">
        <w:rPr>
          <w:rFonts w:cs="Times New Roman"/>
          <w:sz w:val="20"/>
          <w:szCs w:val="18"/>
          <w:u w:val="single"/>
        </w:rPr>
        <w:t>                                                                         </w:t>
      </w:r>
      <w:r w:rsidR="00D23AEB">
        <w:rPr>
          <w:rFonts w:cs="Times New Roman"/>
          <w:sz w:val="20"/>
          <w:szCs w:val="18"/>
        </w:rPr>
        <w:t xml:space="preserve"> </w:t>
      </w:r>
      <w:r w:rsidR="00664858" w:rsidRPr="006C4D79">
        <w:rPr>
          <w:rFonts w:cs="Times New Roman"/>
          <w:sz w:val="20"/>
          <w:szCs w:val="18"/>
        </w:rPr>
        <w:t>(accused)</w:t>
      </w:r>
    </w:p>
    <w:p w14:paraId="5FD7782B" w14:textId="5121B66F" w:rsidR="00664858" w:rsidRPr="006C4D79" w:rsidRDefault="00664858" w:rsidP="00D40624">
      <w:pPr>
        <w:spacing w:before="480" w:after="0"/>
        <w:jc w:val="center"/>
        <w:rPr>
          <w:rFonts w:cs="Times New Roman"/>
          <w:b/>
          <w:bCs/>
          <w:u w:val="single"/>
        </w:rPr>
      </w:pPr>
      <w:r w:rsidRPr="006C4D79">
        <w:rPr>
          <w:rFonts w:cs="Times New Roman"/>
          <w:b/>
          <w:bCs/>
          <w:u w:val="single"/>
        </w:rPr>
        <w:t>NOTICE OF DETENTION REVIEW</w:t>
      </w:r>
    </w:p>
    <w:p w14:paraId="15609CB7" w14:textId="31836499" w:rsidR="00664858" w:rsidRPr="006C4D79" w:rsidRDefault="00664858" w:rsidP="00D40624">
      <w:pPr>
        <w:jc w:val="center"/>
        <w:rPr>
          <w:rFonts w:cs="Times New Roman"/>
          <w:sz w:val="20"/>
          <w:szCs w:val="18"/>
        </w:rPr>
      </w:pPr>
      <w:r w:rsidRPr="006C4D79">
        <w:rPr>
          <w:rFonts w:cs="Times New Roman"/>
          <w:b/>
          <w:bCs/>
          <w:sz w:val="20"/>
          <w:szCs w:val="18"/>
        </w:rPr>
        <w:t>(s.</w:t>
      </w:r>
      <w:r w:rsidR="00642742" w:rsidRPr="006C4D79">
        <w:rPr>
          <w:rFonts w:cs="Times New Roman"/>
          <w:b/>
          <w:bCs/>
          <w:sz w:val="20"/>
          <w:szCs w:val="18"/>
        </w:rPr>
        <w:t> </w:t>
      </w:r>
      <w:r w:rsidRPr="006C4D79">
        <w:rPr>
          <w:rFonts w:cs="Times New Roman"/>
          <w:b/>
          <w:bCs/>
          <w:sz w:val="20"/>
          <w:szCs w:val="18"/>
        </w:rPr>
        <w:t xml:space="preserve">525 </w:t>
      </w:r>
      <w:r w:rsidRPr="006C4D79">
        <w:rPr>
          <w:rFonts w:cs="Times New Roman"/>
          <w:b/>
          <w:bCs/>
          <w:i/>
          <w:iCs/>
          <w:sz w:val="20"/>
          <w:szCs w:val="18"/>
        </w:rPr>
        <w:t>Criminal Code</w:t>
      </w:r>
      <w:r w:rsidR="00D40624" w:rsidRPr="006C4D79">
        <w:rPr>
          <w:rFonts w:cs="Times New Roman"/>
          <w:b/>
          <w:bCs/>
          <w:sz w:val="20"/>
          <w:szCs w:val="18"/>
        </w:rPr>
        <w:t>)</w:t>
      </w:r>
    </w:p>
    <w:p w14:paraId="2061AF31" w14:textId="6746D5BD" w:rsidR="00032A18" w:rsidRPr="006C4D79" w:rsidRDefault="00032A18" w:rsidP="00E22085">
      <w:pPr>
        <w:tabs>
          <w:tab w:val="left" w:pos="2160"/>
          <w:tab w:val="right" w:pos="4500"/>
        </w:tabs>
        <w:spacing w:after="0"/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>To Crown</w:t>
      </w:r>
      <w:r w:rsidR="00B46366">
        <w:rPr>
          <w:rFonts w:cs="Times New Roman"/>
          <w:sz w:val="20"/>
          <w:szCs w:val="18"/>
        </w:rPr>
        <w:t xml:space="preserve"> (Provincial):</w:t>
      </w:r>
      <w:r w:rsidRPr="006C4D79">
        <w:rPr>
          <w:rFonts w:cs="Times New Roman"/>
          <w:sz w:val="20"/>
          <w:szCs w:val="18"/>
        </w:rPr>
        <w:tab/>
      </w:r>
      <w:r w:rsidRPr="006C4D79">
        <w:rPr>
          <w:rFonts w:cs="Times New Roman"/>
          <w:sz w:val="20"/>
          <w:szCs w:val="18"/>
          <w:u w:val="single"/>
        </w:rPr>
        <w:tab/>
      </w:r>
    </w:p>
    <w:p w14:paraId="1076B465" w14:textId="21D4B602" w:rsidR="00032A18" w:rsidRPr="006C4D79" w:rsidRDefault="00032A18" w:rsidP="00E22085">
      <w:pPr>
        <w:tabs>
          <w:tab w:val="left" w:pos="2160"/>
          <w:tab w:val="right" w:pos="4500"/>
        </w:tabs>
        <w:spacing w:after="0"/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>To Crown</w:t>
      </w:r>
      <w:r w:rsidR="00B46366">
        <w:rPr>
          <w:rFonts w:cs="Times New Roman"/>
          <w:sz w:val="20"/>
          <w:szCs w:val="18"/>
        </w:rPr>
        <w:t xml:space="preserve"> (Federal)</w:t>
      </w:r>
      <w:r w:rsidRPr="006C4D79">
        <w:rPr>
          <w:rFonts w:cs="Times New Roman"/>
          <w:sz w:val="20"/>
          <w:szCs w:val="18"/>
        </w:rPr>
        <w:t>:</w:t>
      </w:r>
      <w:r w:rsidRPr="006C4D79">
        <w:rPr>
          <w:rFonts w:cs="Times New Roman"/>
          <w:sz w:val="20"/>
          <w:szCs w:val="18"/>
        </w:rPr>
        <w:tab/>
      </w:r>
      <w:r w:rsidRPr="006C4D79">
        <w:rPr>
          <w:rFonts w:cs="Times New Roman"/>
          <w:sz w:val="20"/>
          <w:szCs w:val="18"/>
          <w:u w:val="single"/>
        </w:rPr>
        <w:tab/>
      </w:r>
    </w:p>
    <w:p w14:paraId="1904CE15" w14:textId="1B9CCEF2" w:rsidR="00032A18" w:rsidRPr="006C4D79" w:rsidRDefault="00032A18" w:rsidP="00E22085">
      <w:pPr>
        <w:tabs>
          <w:tab w:val="left" w:pos="2160"/>
          <w:tab w:val="right" w:pos="4500"/>
        </w:tabs>
        <w:spacing w:after="0"/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>To Defence:</w:t>
      </w:r>
      <w:r w:rsidRPr="006C4D79">
        <w:rPr>
          <w:rFonts w:cs="Times New Roman"/>
          <w:sz w:val="20"/>
          <w:szCs w:val="18"/>
        </w:rPr>
        <w:tab/>
      </w:r>
      <w:r w:rsidRPr="006C4D79">
        <w:rPr>
          <w:rFonts w:cs="Times New Roman"/>
          <w:sz w:val="20"/>
          <w:szCs w:val="18"/>
          <w:u w:val="single"/>
        </w:rPr>
        <w:tab/>
      </w:r>
    </w:p>
    <w:p w14:paraId="77DDDA5D" w14:textId="5086DEDB" w:rsidR="002970DB" w:rsidRPr="006C4D79" w:rsidRDefault="002970DB" w:rsidP="00E22085">
      <w:pPr>
        <w:tabs>
          <w:tab w:val="left" w:pos="2160"/>
          <w:tab w:val="right" w:pos="4500"/>
        </w:tabs>
        <w:spacing w:after="0"/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>To Institution:</w:t>
      </w:r>
      <w:r w:rsidRPr="006C4D79">
        <w:rPr>
          <w:rFonts w:cs="Times New Roman"/>
          <w:sz w:val="20"/>
          <w:szCs w:val="18"/>
        </w:rPr>
        <w:tab/>
      </w:r>
      <w:r w:rsidRPr="006C4D79">
        <w:rPr>
          <w:rFonts w:cs="Times New Roman"/>
          <w:sz w:val="20"/>
          <w:szCs w:val="18"/>
          <w:u w:val="single"/>
        </w:rPr>
        <w:tab/>
      </w:r>
    </w:p>
    <w:p w14:paraId="676F9BDA" w14:textId="327D05BB" w:rsidR="002970DB" w:rsidRPr="006C4D79" w:rsidRDefault="002970DB" w:rsidP="00032A18">
      <w:pPr>
        <w:tabs>
          <w:tab w:val="left" w:pos="2160"/>
          <w:tab w:val="right" w:pos="4500"/>
        </w:tabs>
        <w:rPr>
          <w:rFonts w:cs="Times New Roman"/>
          <w:sz w:val="20"/>
          <w:szCs w:val="18"/>
          <w:u w:val="single"/>
        </w:rPr>
      </w:pPr>
      <w:r w:rsidRPr="006C4D79">
        <w:rPr>
          <w:rFonts w:cs="Times New Roman"/>
          <w:sz w:val="20"/>
          <w:szCs w:val="18"/>
        </w:rPr>
        <w:t>To Accused:</w:t>
      </w:r>
      <w:r w:rsidRPr="006C4D79">
        <w:rPr>
          <w:rFonts w:cs="Times New Roman"/>
          <w:sz w:val="20"/>
          <w:szCs w:val="18"/>
        </w:rPr>
        <w:tab/>
      </w:r>
      <w:r w:rsidRPr="006C4D79">
        <w:rPr>
          <w:rFonts w:cs="Times New Roman"/>
          <w:sz w:val="20"/>
          <w:szCs w:val="18"/>
          <w:u w:val="single"/>
        </w:rPr>
        <w:tab/>
      </w:r>
    </w:p>
    <w:p w14:paraId="493158F5" w14:textId="5CEC1D24" w:rsidR="002970DB" w:rsidRPr="006C4D79" w:rsidRDefault="002970DB" w:rsidP="00E22085">
      <w:pPr>
        <w:tabs>
          <w:tab w:val="left" w:pos="2160"/>
          <w:tab w:val="right" w:pos="4500"/>
        </w:tabs>
        <w:spacing w:before="360" w:after="0"/>
        <w:rPr>
          <w:rFonts w:cs="Times New Roman"/>
          <w:sz w:val="20"/>
          <w:szCs w:val="18"/>
          <w:u w:val="single"/>
        </w:rPr>
      </w:pPr>
      <w:r w:rsidRPr="006C4D79">
        <w:rPr>
          <w:rFonts w:cs="Times New Roman"/>
          <w:sz w:val="20"/>
          <w:szCs w:val="18"/>
        </w:rPr>
        <w:t>Remand Start Date:</w:t>
      </w:r>
      <w:r w:rsidRPr="006C4D79">
        <w:rPr>
          <w:rFonts w:cs="Times New Roman"/>
          <w:sz w:val="20"/>
          <w:szCs w:val="18"/>
        </w:rPr>
        <w:tab/>
      </w:r>
      <w:r w:rsidRPr="006C4D79">
        <w:rPr>
          <w:rFonts w:cs="Times New Roman"/>
          <w:sz w:val="20"/>
          <w:szCs w:val="18"/>
          <w:u w:val="single"/>
        </w:rPr>
        <w:tab/>
      </w:r>
    </w:p>
    <w:p w14:paraId="28510B75" w14:textId="0CDFA826" w:rsidR="002970DB" w:rsidRPr="006C4D79" w:rsidRDefault="002970DB" w:rsidP="00E22085">
      <w:pPr>
        <w:tabs>
          <w:tab w:val="left" w:pos="2160"/>
          <w:tab w:val="right" w:pos="4500"/>
        </w:tabs>
        <w:spacing w:after="0"/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 xml:space="preserve">Remanded </w:t>
      </w:r>
      <w:r w:rsidR="00674681" w:rsidRPr="006C4D79">
        <w:rPr>
          <w:rFonts w:cs="Times New Roman"/>
          <w:sz w:val="20"/>
          <w:szCs w:val="18"/>
        </w:rPr>
        <w:t>T</w:t>
      </w:r>
      <w:r w:rsidRPr="006C4D79">
        <w:rPr>
          <w:rFonts w:cs="Times New Roman"/>
          <w:sz w:val="20"/>
          <w:szCs w:val="18"/>
        </w:rPr>
        <w:t>o Date:</w:t>
      </w:r>
      <w:r w:rsidRPr="006C4D79">
        <w:rPr>
          <w:rFonts w:cs="Times New Roman"/>
          <w:sz w:val="20"/>
          <w:szCs w:val="18"/>
        </w:rPr>
        <w:tab/>
      </w:r>
      <w:r w:rsidRPr="006C4D79">
        <w:rPr>
          <w:rFonts w:cs="Times New Roman"/>
          <w:sz w:val="20"/>
          <w:szCs w:val="18"/>
          <w:u w:val="single"/>
        </w:rPr>
        <w:tab/>
      </w:r>
    </w:p>
    <w:p w14:paraId="19A1F693" w14:textId="47344DF6" w:rsidR="002970DB" w:rsidRPr="006C4D79" w:rsidRDefault="002970DB" w:rsidP="00E22085">
      <w:pPr>
        <w:tabs>
          <w:tab w:val="left" w:pos="2160"/>
          <w:tab w:val="right" w:pos="4500"/>
        </w:tabs>
        <w:spacing w:after="0"/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>Accused D.O.B.</w:t>
      </w:r>
      <w:r w:rsidR="006351A1" w:rsidRPr="006C4D79">
        <w:rPr>
          <w:rFonts w:cs="Times New Roman"/>
          <w:sz w:val="20"/>
          <w:szCs w:val="18"/>
        </w:rPr>
        <w:t>:</w:t>
      </w:r>
      <w:r w:rsidR="006351A1" w:rsidRPr="006C4D79">
        <w:rPr>
          <w:rFonts w:cs="Times New Roman"/>
          <w:sz w:val="20"/>
          <w:szCs w:val="18"/>
        </w:rPr>
        <w:tab/>
      </w:r>
      <w:r w:rsidR="006351A1" w:rsidRPr="006C4D79">
        <w:rPr>
          <w:rFonts w:cs="Times New Roman"/>
          <w:sz w:val="20"/>
          <w:szCs w:val="18"/>
          <w:u w:val="single"/>
        </w:rPr>
        <w:tab/>
      </w:r>
    </w:p>
    <w:p w14:paraId="467CFA82" w14:textId="2231F393" w:rsidR="006351A1" w:rsidRPr="006C4D79" w:rsidRDefault="006351A1" w:rsidP="00032A18">
      <w:pPr>
        <w:tabs>
          <w:tab w:val="left" w:pos="2160"/>
          <w:tab w:val="right" w:pos="4500"/>
        </w:tabs>
        <w:rPr>
          <w:rFonts w:cs="Times New Roman"/>
          <w:sz w:val="16"/>
          <w:szCs w:val="14"/>
        </w:rPr>
      </w:pPr>
      <w:r w:rsidRPr="006C4D79">
        <w:rPr>
          <w:rFonts w:cs="Times New Roman"/>
          <w:sz w:val="16"/>
          <w:szCs w:val="14"/>
        </w:rPr>
        <w:t>Charge(s) are set out in the attached Warrant.</w:t>
      </w:r>
    </w:p>
    <w:p w14:paraId="715A18A7" w14:textId="49D9C823" w:rsidR="006351A1" w:rsidRPr="00BE22CE" w:rsidRDefault="0011320E" w:rsidP="00007A54">
      <w:pPr>
        <w:tabs>
          <w:tab w:val="left" w:pos="2160"/>
          <w:tab w:val="left" w:pos="2520"/>
          <w:tab w:val="right" w:pos="4500"/>
          <w:tab w:val="left" w:pos="5400"/>
        </w:tabs>
        <w:spacing w:before="360" w:after="0"/>
        <w:rPr>
          <w:rFonts w:cs="Times New Roman"/>
          <w:sz w:val="20"/>
          <w:szCs w:val="18"/>
        </w:rPr>
      </w:pPr>
      <w:r w:rsidRPr="006C4D79">
        <w:rPr>
          <w:rFonts w:cs="Times New Roman"/>
          <w:b/>
          <w:bCs/>
          <w:sz w:val="20"/>
          <w:szCs w:val="18"/>
        </w:rPr>
        <w:t xml:space="preserve"> First </w:t>
      </w:r>
      <w:r w:rsidR="00330765" w:rsidRPr="006C4D79">
        <w:rPr>
          <w:rFonts w:cs="Times New Roman"/>
          <w:b/>
          <w:bCs/>
          <w:sz w:val="20"/>
          <w:szCs w:val="18"/>
        </w:rPr>
        <w:t>Appearance in Detention Review</w:t>
      </w:r>
      <w:r w:rsidR="002653B9" w:rsidRPr="006C4D79">
        <w:rPr>
          <w:rFonts w:cs="Times New Roman"/>
          <w:b/>
          <w:bCs/>
          <w:sz w:val="20"/>
          <w:szCs w:val="18"/>
        </w:rPr>
        <w:t xml:space="preserve"> Management</w:t>
      </w:r>
      <w:r w:rsidR="00330765" w:rsidRPr="006C4D79">
        <w:rPr>
          <w:rFonts w:cs="Times New Roman"/>
          <w:b/>
          <w:bCs/>
          <w:sz w:val="20"/>
          <w:szCs w:val="18"/>
        </w:rPr>
        <w:t xml:space="preserve"> Chambers</w:t>
      </w:r>
      <w:r w:rsidR="006351A1" w:rsidRPr="006C4D79">
        <w:rPr>
          <w:rFonts w:cs="Times New Roman"/>
          <w:b/>
          <w:bCs/>
          <w:sz w:val="20"/>
          <w:szCs w:val="18"/>
        </w:rPr>
        <w:t xml:space="preserve"> Date:</w:t>
      </w:r>
      <w:r w:rsidR="00E22AA8" w:rsidRPr="00E22AA8">
        <w:rPr>
          <w:rFonts w:cs="Times New Roman"/>
          <w:sz w:val="20"/>
          <w:szCs w:val="18"/>
        </w:rPr>
        <w:t xml:space="preserve">  </w:t>
      </w:r>
      <w:r w:rsidR="00E22AA8" w:rsidRPr="00E22AA8">
        <w:rPr>
          <w:rFonts w:cs="Times New Roman"/>
          <w:sz w:val="20"/>
          <w:szCs w:val="18"/>
          <w:u w:val="single"/>
        </w:rPr>
        <w:t>                                     </w:t>
      </w:r>
      <w:r w:rsidR="00BE22CE">
        <w:rPr>
          <w:rFonts w:cs="Times New Roman"/>
          <w:sz w:val="20"/>
          <w:szCs w:val="18"/>
          <w:u w:val="single"/>
        </w:rPr>
        <w:t xml:space="preserve"> </w:t>
      </w:r>
      <w:r w:rsidR="00BE22CE">
        <w:rPr>
          <w:rFonts w:cs="Times New Roman"/>
          <w:sz w:val="20"/>
          <w:szCs w:val="18"/>
        </w:rPr>
        <w:t>, 20</w:t>
      </w:r>
      <w:r w:rsidR="00BE22CE">
        <w:rPr>
          <w:rFonts w:cs="Times New Roman"/>
          <w:sz w:val="20"/>
          <w:szCs w:val="18"/>
        </w:rPr>
        <w:softHyphen/>
      </w:r>
      <w:r w:rsidR="00BE22CE">
        <w:rPr>
          <w:rFonts w:cs="Times New Roman"/>
          <w:sz w:val="20"/>
          <w:szCs w:val="18"/>
        </w:rPr>
        <w:softHyphen/>
      </w:r>
      <w:r w:rsidR="00BE22CE">
        <w:rPr>
          <w:rFonts w:cs="Times New Roman"/>
          <w:sz w:val="20"/>
          <w:szCs w:val="18"/>
        </w:rPr>
        <w:softHyphen/>
        <w:t>___ .</w:t>
      </w:r>
    </w:p>
    <w:p w14:paraId="484372AF" w14:textId="68E42A02" w:rsidR="006351A1" w:rsidRPr="006C4D79" w:rsidRDefault="006351A1" w:rsidP="005510EB">
      <w:pPr>
        <w:tabs>
          <w:tab w:val="left" w:pos="2160"/>
          <w:tab w:val="right" w:pos="4500"/>
        </w:tabs>
        <w:spacing w:before="180" w:after="0"/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>Time:</w:t>
      </w:r>
      <w:r w:rsidRPr="006C4D79">
        <w:rPr>
          <w:rFonts w:cs="Times New Roman"/>
          <w:sz w:val="20"/>
          <w:szCs w:val="18"/>
        </w:rPr>
        <w:tab/>
      </w:r>
      <w:r w:rsidRPr="006C4D79">
        <w:rPr>
          <w:rFonts w:cs="Times New Roman"/>
          <w:sz w:val="20"/>
          <w:szCs w:val="18"/>
          <w:u w:val="single"/>
        </w:rPr>
        <w:tab/>
      </w:r>
    </w:p>
    <w:p w14:paraId="1697F773" w14:textId="388ACCB5" w:rsidR="006351A1" w:rsidRPr="006C4D79" w:rsidRDefault="006351A1" w:rsidP="005510EB">
      <w:pPr>
        <w:tabs>
          <w:tab w:val="left" w:pos="2160"/>
          <w:tab w:val="right" w:pos="6480"/>
        </w:tabs>
        <w:spacing w:before="180" w:after="0"/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>Place:</w:t>
      </w:r>
      <w:r w:rsidRPr="006C4D79">
        <w:rPr>
          <w:rFonts w:cs="Times New Roman"/>
          <w:sz w:val="20"/>
          <w:szCs w:val="18"/>
        </w:rPr>
        <w:tab/>
      </w:r>
      <w:r w:rsidR="00980A82" w:rsidRPr="006C4D79">
        <w:rPr>
          <w:rFonts w:cs="Times New Roman"/>
          <w:sz w:val="20"/>
          <w:szCs w:val="18"/>
          <w:u w:val="single"/>
        </w:rPr>
        <w:t xml:space="preserve">     </w:t>
      </w:r>
      <w:r w:rsidRPr="006C4D79">
        <w:rPr>
          <w:rFonts w:cs="Times New Roman"/>
          <w:sz w:val="20"/>
          <w:szCs w:val="18"/>
          <w:u w:val="single"/>
        </w:rPr>
        <w:tab/>
      </w:r>
      <w:r w:rsidRPr="006C4D79">
        <w:rPr>
          <w:rFonts w:cs="Times New Roman"/>
          <w:sz w:val="20"/>
          <w:szCs w:val="18"/>
        </w:rPr>
        <w:t xml:space="preserve"> Court of </w:t>
      </w:r>
      <w:r w:rsidR="00CA6FFB">
        <w:rPr>
          <w:rFonts w:cs="Times New Roman"/>
          <w:sz w:val="20"/>
          <w:szCs w:val="18"/>
        </w:rPr>
        <w:t>King</w:t>
      </w:r>
      <w:r w:rsidRPr="006C4D79">
        <w:rPr>
          <w:rFonts w:cs="Times New Roman"/>
          <w:sz w:val="20"/>
          <w:szCs w:val="18"/>
        </w:rPr>
        <w:t>’s Bench</w:t>
      </w:r>
    </w:p>
    <w:p w14:paraId="4B9ADB1A" w14:textId="7D96ACCC" w:rsidR="00032A18" w:rsidRPr="006C4D79" w:rsidRDefault="000C2F26" w:rsidP="005510EB">
      <w:pPr>
        <w:spacing w:before="240" w:after="0"/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</w:rPr>
        <w:t xml:space="preserve">DATED this </w:t>
      </w:r>
      <w:r w:rsidRPr="006C4D79">
        <w:rPr>
          <w:rFonts w:cs="Times New Roman"/>
          <w:sz w:val="20"/>
          <w:szCs w:val="18"/>
          <w:u w:val="single"/>
        </w:rPr>
        <w:t xml:space="preserve"> </w:t>
      </w:r>
      <w:r w:rsidR="00980A82" w:rsidRPr="006C4D79">
        <w:rPr>
          <w:rFonts w:cs="Times New Roman"/>
          <w:sz w:val="20"/>
          <w:szCs w:val="18"/>
          <w:u w:val="single"/>
        </w:rPr>
        <w:t xml:space="preserve">       </w:t>
      </w:r>
      <w:r w:rsidR="00300D0B">
        <w:rPr>
          <w:rFonts w:cs="Times New Roman"/>
          <w:sz w:val="20"/>
          <w:szCs w:val="18"/>
          <w:u w:val="single"/>
        </w:rPr>
        <w:t xml:space="preserve">   </w:t>
      </w:r>
      <w:r w:rsidRPr="006C4D79">
        <w:rPr>
          <w:rFonts w:cs="Times New Roman"/>
          <w:sz w:val="20"/>
          <w:szCs w:val="18"/>
        </w:rPr>
        <w:t xml:space="preserve"> day of </w:t>
      </w:r>
      <w:r w:rsidRPr="006C4D79">
        <w:rPr>
          <w:rFonts w:cs="Times New Roman"/>
          <w:sz w:val="20"/>
          <w:szCs w:val="18"/>
          <w:u w:val="single"/>
        </w:rPr>
        <w:t xml:space="preserve"> </w:t>
      </w:r>
      <w:r w:rsidR="00300D0B">
        <w:rPr>
          <w:rFonts w:cs="Times New Roman"/>
          <w:sz w:val="20"/>
          <w:szCs w:val="18"/>
          <w:u w:val="single"/>
        </w:rPr>
        <w:t xml:space="preserve">                  </w:t>
      </w:r>
      <w:r w:rsidR="00300D0B">
        <w:rPr>
          <w:rFonts w:cs="Times New Roman"/>
          <w:sz w:val="20"/>
          <w:szCs w:val="18"/>
        </w:rPr>
        <w:t xml:space="preserve"> ,</w:t>
      </w:r>
      <w:r w:rsidRPr="006C4D79">
        <w:rPr>
          <w:rFonts w:cs="Times New Roman"/>
          <w:sz w:val="20"/>
          <w:szCs w:val="18"/>
        </w:rPr>
        <w:t xml:space="preserve"> 20</w:t>
      </w:r>
      <w:r w:rsidR="00300D0B">
        <w:rPr>
          <w:rFonts w:cs="Times New Roman"/>
          <w:sz w:val="20"/>
          <w:szCs w:val="18"/>
          <w:u w:val="single"/>
        </w:rPr>
        <w:t xml:space="preserve">     </w:t>
      </w:r>
      <w:r w:rsidR="00300D0B">
        <w:rPr>
          <w:rFonts w:cs="Times New Roman"/>
          <w:sz w:val="20"/>
          <w:szCs w:val="18"/>
        </w:rPr>
        <w:t xml:space="preserve"> </w:t>
      </w:r>
      <w:r w:rsidRPr="006C4D79">
        <w:rPr>
          <w:rFonts w:cs="Times New Roman"/>
          <w:sz w:val="20"/>
          <w:szCs w:val="18"/>
        </w:rPr>
        <w:t xml:space="preserve">, at  </w:t>
      </w:r>
      <w:r w:rsidRPr="006C4D79">
        <w:rPr>
          <w:rFonts w:cs="Times New Roman"/>
          <w:sz w:val="20"/>
          <w:szCs w:val="18"/>
          <w:u w:val="single"/>
        </w:rPr>
        <w:t xml:space="preserve"> </w:t>
      </w:r>
      <w:r w:rsidR="00980A82" w:rsidRPr="006C4D79">
        <w:rPr>
          <w:rFonts w:cs="Times New Roman"/>
          <w:sz w:val="20"/>
          <w:szCs w:val="18"/>
          <w:u w:val="single"/>
        </w:rPr>
        <w:t xml:space="preserve">                      </w:t>
      </w:r>
      <w:r w:rsidRPr="006C4D79">
        <w:rPr>
          <w:rFonts w:cs="Times New Roman"/>
          <w:sz w:val="20"/>
          <w:szCs w:val="18"/>
          <w:u w:val="single"/>
        </w:rPr>
        <w:tab/>
      </w:r>
      <w:r w:rsidRPr="006C4D79">
        <w:rPr>
          <w:rFonts w:cs="Times New Roman"/>
          <w:sz w:val="20"/>
          <w:szCs w:val="18"/>
        </w:rPr>
        <w:t>, Saskatchewan</w:t>
      </w:r>
      <w:r w:rsidR="00D67D8A" w:rsidRPr="006C4D79">
        <w:rPr>
          <w:rFonts w:cs="Times New Roman"/>
          <w:sz w:val="20"/>
          <w:szCs w:val="18"/>
        </w:rPr>
        <w:t>.</w:t>
      </w:r>
    </w:p>
    <w:p w14:paraId="60074206" w14:textId="25920434" w:rsidR="004D0426" w:rsidRPr="006C4D79" w:rsidRDefault="004D0426" w:rsidP="004D0426">
      <w:pPr>
        <w:tabs>
          <w:tab w:val="right" w:pos="9000"/>
        </w:tabs>
        <w:spacing w:before="240" w:after="0"/>
        <w:ind w:left="4680"/>
        <w:rPr>
          <w:rFonts w:cs="Times New Roman"/>
          <w:sz w:val="20"/>
          <w:szCs w:val="18"/>
        </w:rPr>
      </w:pPr>
      <w:r w:rsidRPr="006C4D79">
        <w:rPr>
          <w:rFonts w:cs="Times New Roman"/>
          <w:sz w:val="20"/>
          <w:szCs w:val="18"/>
          <w:u w:val="single"/>
        </w:rPr>
        <w:tab/>
      </w:r>
    </w:p>
    <w:p w14:paraId="2E8E496D" w14:textId="3D8E9487" w:rsidR="00C5282D" w:rsidRPr="00BE22CE" w:rsidRDefault="004D0426" w:rsidP="00BE22CE">
      <w:pPr>
        <w:pStyle w:val="Heading3"/>
      </w:pPr>
      <w:r w:rsidRPr="00BE22CE">
        <w:t xml:space="preserve">Clerk of the Court of </w:t>
      </w:r>
      <w:r w:rsidR="00CA6FFB">
        <w:t>King</w:t>
      </w:r>
      <w:r w:rsidRPr="00BE22CE">
        <w:t>’s Bench</w:t>
      </w:r>
    </w:p>
    <w:p w14:paraId="4597D7EC" w14:textId="4A0E8B39" w:rsidR="00C5282D" w:rsidRPr="006C4D79" w:rsidRDefault="00C5282D" w:rsidP="00C5282D">
      <w:pPr>
        <w:tabs>
          <w:tab w:val="right" w:pos="9000"/>
        </w:tabs>
        <w:rPr>
          <w:rFonts w:cs="Times New Roman"/>
          <w:sz w:val="20"/>
          <w:szCs w:val="18"/>
        </w:rPr>
      </w:pPr>
      <w:r w:rsidRPr="006C4D79">
        <w:rPr>
          <w:rFonts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FDA42" wp14:editId="3AFC0537">
                <wp:simplePos x="0" y="0"/>
                <wp:positionH relativeFrom="column">
                  <wp:posOffset>12802</wp:posOffset>
                </wp:positionH>
                <wp:positionV relativeFrom="paragraph">
                  <wp:posOffset>115240</wp:posOffset>
                </wp:positionV>
                <wp:extent cx="577900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662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05pt" to="45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6B6BFFA3" w14:textId="77777777" w:rsidR="00300D0B" w:rsidRPr="003F281F" w:rsidRDefault="00300D0B" w:rsidP="00300D0B">
      <w:pPr>
        <w:pStyle w:val="Heading1"/>
        <w:spacing w:after="240"/>
        <w:rPr>
          <w:b/>
          <w:bCs/>
        </w:rPr>
      </w:pPr>
      <w:r w:rsidRPr="003F28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6F124" wp14:editId="391DB1C5">
                <wp:simplePos x="0" y="0"/>
                <wp:positionH relativeFrom="column">
                  <wp:posOffset>20116</wp:posOffset>
                </wp:positionH>
                <wp:positionV relativeFrom="paragraph">
                  <wp:posOffset>118466</wp:posOffset>
                </wp:positionV>
                <wp:extent cx="569854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854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3976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35pt" to="45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Pr="003F281F">
        <w:rPr>
          <w:b/>
          <w:bCs/>
        </w:rPr>
        <w:t>ORDER</w:t>
      </w:r>
    </w:p>
    <w:p w14:paraId="293AFF09" w14:textId="1E78D4C9" w:rsidR="00300D0B" w:rsidRDefault="00300D0B" w:rsidP="00300D0B">
      <w:pPr>
        <w:spacing w:after="240"/>
        <w:jc w:val="both"/>
        <w:rPr>
          <w:rFonts w:cs="Times New Roman"/>
          <w:sz w:val="20"/>
          <w:szCs w:val="20"/>
        </w:rPr>
      </w:pPr>
      <w:r w:rsidRPr="003F281F">
        <w:rPr>
          <w:rFonts w:cs="Times New Roman"/>
          <w:sz w:val="20"/>
          <w:szCs w:val="20"/>
        </w:rPr>
        <w:t xml:space="preserve">It is hereby ordered that the Detention Review Management Chambers </w:t>
      </w:r>
      <w:r>
        <w:rPr>
          <w:rFonts w:cs="Times New Roman"/>
          <w:sz w:val="20"/>
          <w:szCs w:val="20"/>
        </w:rPr>
        <w:t>a</w:t>
      </w:r>
      <w:r w:rsidRPr="003F281F">
        <w:rPr>
          <w:rFonts w:cs="Times New Roman"/>
          <w:sz w:val="20"/>
          <w:szCs w:val="20"/>
        </w:rPr>
        <w:t xml:space="preserve">pplication is set for </w:t>
      </w:r>
      <w:r w:rsidR="00BE22CE" w:rsidRPr="00BE22CE">
        <w:rPr>
          <w:rFonts w:cs="Times New Roman"/>
          <w:sz w:val="20"/>
          <w:szCs w:val="20"/>
          <w:u w:val="single"/>
        </w:rPr>
        <w:softHyphen/>
      </w:r>
      <w:r w:rsidR="00BE22CE" w:rsidRPr="00BE22CE">
        <w:rPr>
          <w:rFonts w:cs="Times New Roman"/>
          <w:sz w:val="20"/>
          <w:szCs w:val="20"/>
          <w:u w:val="single"/>
        </w:rPr>
        <w:softHyphen/>
      </w:r>
      <w:r w:rsidR="00BE22CE">
        <w:rPr>
          <w:rFonts w:cs="Times New Roman"/>
          <w:sz w:val="20"/>
          <w:szCs w:val="20"/>
          <w:u w:val="single"/>
        </w:rPr>
        <w:t xml:space="preserve">         </w:t>
      </w:r>
      <w:r w:rsidR="00BE22CE">
        <w:rPr>
          <w:rFonts w:cs="Times New Roman"/>
          <w:i/>
          <w:iCs/>
          <w:sz w:val="20"/>
          <w:szCs w:val="20"/>
          <w:u w:val="single"/>
        </w:rPr>
        <w:t xml:space="preserve"> </w:t>
      </w:r>
      <w:r w:rsidR="00BE22CE">
        <w:rPr>
          <w:rFonts w:cs="Times New Roman"/>
          <w:sz w:val="20"/>
          <w:szCs w:val="20"/>
        </w:rPr>
        <w:t xml:space="preserve"> am/pm on __________ , 20___ ,</w:t>
      </w:r>
      <w:r w:rsidRPr="003F281F">
        <w:rPr>
          <w:rFonts w:cs="Times New Roman"/>
          <w:sz w:val="20"/>
          <w:szCs w:val="20"/>
        </w:rPr>
        <w:t xml:space="preserve"> at</w:t>
      </w:r>
      <w:r w:rsidR="00BE22CE">
        <w:rPr>
          <w:rFonts w:cs="Times New Roman"/>
          <w:sz w:val="20"/>
          <w:szCs w:val="20"/>
        </w:rPr>
        <w:t xml:space="preserve"> _____________ , Saskatchewan, </w:t>
      </w:r>
      <w:r w:rsidRPr="003F281F">
        <w:rPr>
          <w:rFonts w:cs="Times New Roman"/>
          <w:sz w:val="20"/>
          <w:szCs w:val="20"/>
        </w:rPr>
        <w:t>and further, the Director of the Custody Facility shall produce the accused at the aforesaid time and place.</w:t>
      </w:r>
    </w:p>
    <w:p w14:paraId="5756C89F" w14:textId="3220457A" w:rsidR="00300D0B" w:rsidRDefault="00300D0B" w:rsidP="00300D0B">
      <w:pPr>
        <w:spacing w:after="0"/>
        <w:rPr>
          <w:rFonts w:cs="Times New Roman"/>
          <w:sz w:val="20"/>
          <w:szCs w:val="20"/>
        </w:rPr>
      </w:pPr>
      <w:r w:rsidRPr="003F281F">
        <w:rPr>
          <w:rFonts w:cs="Times New Roman"/>
          <w:sz w:val="20"/>
          <w:szCs w:val="20"/>
        </w:rPr>
        <w:t xml:space="preserve">Date:  </w:t>
      </w:r>
      <w:r>
        <w:rPr>
          <w:rFonts w:cs="Times New Roman"/>
          <w:sz w:val="20"/>
          <w:szCs w:val="20"/>
        </w:rPr>
        <w:t xml:space="preserve">_____________________ , 20___ </w:t>
      </w:r>
      <w:r w:rsidR="00BE22CE">
        <w:rPr>
          <w:rFonts w:cs="Times New Roman"/>
          <w:sz w:val="20"/>
          <w:szCs w:val="20"/>
        </w:rPr>
        <w:t xml:space="preserve">, at __________________ , Saskatchewan. </w:t>
      </w:r>
    </w:p>
    <w:p w14:paraId="375B5920" w14:textId="77777777" w:rsidR="00300D0B" w:rsidRPr="003F281F" w:rsidRDefault="00300D0B" w:rsidP="00300D0B">
      <w:pPr>
        <w:spacing w:after="0"/>
        <w:rPr>
          <w:rFonts w:cs="Times New Roman"/>
          <w:sz w:val="20"/>
          <w:szCs w:val="20"/>
        </w:rPr>
      </w:pPr>
    </w:p>
    <w:p w14:paraId="4676E08A" w14:textId="77777777" w:rsidR="00300D0B" w:rsidRPr="003F281F" w:rsidRDefault="00300D0B" w:rsidP="00300D0B">
      <w:pPr>
        <w:spacing w:after="0"/>
        <w:jc w:val="right"/>
        <w:rPr>
          <w:rFonts w:cs="Times New Roman"/>
          <w:sz w:val="20"/>
          <w:szCs w:val="20"/>
        </w:rPr>
      </w:pPr>
      <w:r w:rsidRPr="003F281F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__________</w:t>
      </w:r>
      <w:r w:rsidRPr="003F281F">
        <w:rPr>
          <w:rFonts w:cs="Times New Roman"/>
          <w:sz w:val="20"/>
          <w:szCs w:val="20"/>
        </w:rPr>
        <w:t>__________________________ J.</w:t>
      </w:r>
    </w:p>
    <w:p w14:paraId="5990E5A6" w14:textId="51972852" w:rsidR="00300D0B" w:rsidRPr="003F281F" w:rsidRDefault="00300D0B" w:rsidP="00300D0B">
      <w:pPr>
        <w:pStyle w:val="Heading2"/>
        <w:jc w:val="right"/>
      </w:pPr>
      <w:r w:rsidRPr="003F281F">
        <w:t xml:space="preserve">Justice of the Court of </w:t>
      </w:r>
      <w:r w:rsidR="00CA6FFB">
        <w:t>King</w:t>
      </w:r>
      <w:r w:rsidRPr="003F281F">
        <w:t>’s Bench</w:t>
      </w:r>
      <w:r>
        <w:t>   </w:t>
      </w:r>
    </w:p>
    <w:p w14:paraId="4519B56E" w14:textId="77777777" w:rsidR="00B46366" w:rsidRDefault="00B46366" w:rsidP="00B46366">
      <w:pPr>
        <w:pStyle w:val="BodyText"/>
        <w:spacing w:after="0"/>
      </w:pPr>
    </w:p>
    <w:p w14:paraId="04279884" w14:textId="2EB7D829" w:rsidR="00C66424" w:rsidRPr="006C4D79" w:rsidRDefault="006C4D79" w:rsidP="006C4D79">
      <w:pPr>
        <w:pStyle w:val="BodyText"/>
        <w:rPr>
          <w:sz w:val="16"/>
          <w:szCs w:val="14"/>
        </w:rPr>
      </w:pPr>
      <w:r w:rsidRPr="006C4D79">
        <w:t>A DETENTION REVIEW INFORMATION SHEET MUST BE COMPLETED BY THE CROWN AND FILED BEFORE THE MATTER IS SPOKEN TO AT D</w:t>
      </w:r>
      <w:r w:rsidR="00300D0B">
        <w:t xml:space="preserve">ETENTION </w:t>
      </w:r>
      <w:r w:rsidRPr="006C4D79">
        <w:t>R</w:t>
      </w:r>
      <w:r w:rsidR="00300D0B">
        <w:t xml:space="preserve">EVIEW </w:t>
      </w:r>
      <w:r w:rsidRPr="006C4D79">
        <w:t>M</w:t>
      </w:r>
      <w:r w:rsidR="00300D0B">
        <w:t>ANAGEMENT</w:t>
      </w:r>
      <w:r w:rsidRPr="006C4D79">
        <w:t xml:space="preserve"> CHAMBERS. ACCUSED/COUNSEL MAY ADJOURN MATTER ONCE TO THE NEXT REGULARLY SCHEDULED D</w:t>
      </w:r>
      <w:r w:rsidR="00300D0B">
        <w:t xml:space="preserve">ETENTION </w:t>
      </w:r>
      <w:r w:rsidRPr="006C4D79">
        <w:t>R</w:t>
      </w:r>
      <w:r w:rsidR="00300D0B">
        <w:t xml:space="preserve">EVIEW </w:t>
      </w:r>
      <w:r w:rsidRPr="006C4D79">
        <w:t>M</w:t>
      </w:r>
      <w:r w:rsidR="00300D0B">
        <w:t>ANAGEMENT</w:t>
      </w:r>
      <w:r w:rsidRPr="006C4D79">
        <w:t xml:space="preserve"> CHAMBERS BY WRITTEN NOTICE FAXED TO THE </w:t>
      </w:r>
      <w:r w:rsidR="00CA6FFB">
        <w:t>KING</w:t>
      </w:r>
      <w:r w:rsidRPr="006C4D79">
        <w:t>’S BENCH AND THE CROWN. ALL OTHER ADJOURNMENT REQUESTS MUST BE MADE TO THE PRESIDING JUDGE AT D</w:t>
      </w:r>
      <w:r w:rsidR="00300D0B">
        <w:t xml:space="preserve">ETENTION </w:t>
      </w:r>
      <w:r w:rsidRPr="006C4D79">
        <w:t>R</w:t>
      </w:r>
      <w:r w:rsidR="00300D0B">
        <w:t xml:space="preserve">EVIEW </w:t>
      </w:r>
      <w:r w:rsidRPr="006C4D79">
        <w:t>M</w:t>
      </w:r>
      <w:r w:rsidR="00300D0B">
        <w:t>ANAGEMENT</w:t>
      </w:r>
      <w:r w:rsidRPr="006C4D79">
        <w:t xml:space="preserve"> CHAMBERS.</w:t>
      </w:r>
    </w:p>
    <w:sectPr w:rsidR="00C66424" w:rsidRPr="006C4D79" w:rsidSect="00BE22CE">
      <w:pgSz w:w="12240" w:h="15840"/>
      <w:pgMar w:top="1440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21"/>
    <w:rsid w:val="00007A54"/>
    <w:rsid w:val="00027560"/>
    <w:rsid w:val="00032A18"/>
    <w:rsid w:val="000439FE"/>
    <w:rsid w:val="000C2F26"/>
    <w:rsid w:val="000C33E0"/>
    <w:rsid w:val="0011320E"/>
    <w:rsid w:val="001717B5"/>
    <w:rsid w:val="001979AB"/>
    <w:rsid w:val="002603E7"/>
    <w:rsid w:val="002653B9"/>
    <w:rsid w:val="002970DB"/>
    <w:rsid w:val="00300D0B"/>
    <w:rsid w:val="00301CA7"/>
    <w:rsid w:val="00330765"/>
    <w:rsid w:val="003562CF"/>
    <w:rsid w:val="004A3207"/>
    <w:rsid w:val="004C1924"/>
    <w:rsid w:val="004D0426"/>
    <w:rsid w:val="005510EB"/>
    <w:rsid w:val="005B345C"/>
    <w:rsid w:val="005C1849"/>
    <w:rsid w:val="005E43A4"/>
    <w:rsid w:val="006351A1"/>
    <w:rsid w:val="00642742"/>
    <w:rsid w:val="00664858"/>
    <w:rsid w:val="00674681"/>
    <w:rsid w:val="006C4D79"/>
    <w:rsid w:val="00704327"/>
    <w:rsid w:val="00794CE6"/>
    <w:rsid w:val="007F4360"/>
    <w:rsid w:val="008605D0"/>
    <w:rsid w:val="0089010F"/>
    <w:rsid w:val="008B0F13"/>
    <w:rsid w:val="00980A82"/>
    <w:rsid w:val="009A1D67"/>
    <w:rsid w:val="009F2838"/>
    <w:rsid w:val="00B46366"/>
    <w:rsid w:val="00B87A30"/>
    <w:rsid w:val="00BE22CE"/>
    <w:rsid w:val="00C14B10"/>
    <w:rsid w:val="00C26581"/>
    <w:rsid w:val="00C34DD9"/>
    <w:rsid w:val="00C5282D"/>
    <w:rsid w:val="00C66424"/>
    <w:rsid w:val="00CA6FFB"/>
    <w:rsid w:val="00D23AEB"/>
    <w:rsid w:val="00D27DB5"/>
    <w:rsid w:val="00D40624"/>
    <w:rsid w:val="00D55C0C"/>
    <w:rsid w:val="00D67D8A"/>
    <w:rsid w:val="00DF6BFC"/>
    <w:rsid w:val="00E22085"/>
    <w:rsid w:val="00E22AA8"/>
    <w:rsid w:val="00E81B40"/>
    <w:rsid w:val="00F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236F"/>
  <w15:chartTrackingRefBased/>
  <w15:docId w15:val="{FC8642F9-745E-4840-B77F-BD2D8718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D0B"/>
    <w:pPr>
      <w:keepNext/>
      <w:tabs>
        <w:tab w:val="right" w:pos="3600"/>
      </w:tabs>
      <w:spacing w:before="480" w:after="0"/>
      <w:jc w:val="center"/>
      <w:outlineLvl w:val="0"/>
    </w:pPr>
    <w:rPr>
      <w:rFonts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D0B"/>
    <w:pPr>
      <w:keepNext/>
      <w:outlineLvl w:val="1"/>
    </w:pPr>
    <w:rPr>
      <w:rFonts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CE"/>
    <w:pPr>
      <w:keepNext/>
      <w:tabs>
        <w:tab w:val="right" w:pos="9000"/>
      </w:tabs>
      <w:ind w:left="4680"/>
      <w:jc w:val="right"/>
      <w:outlineLvl w:val="2"/>
    </w:pPr>
    <w:rPr>
      <w:rFonts w:cs="Times New Roman"/>
      <w:i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2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0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6C4D79"/>
    <w:pPr>
      <w:tabs>
        <w:tab w:val="right" w:pos="9000"/>
      </w:tabs>
      <w:jc w:val="both"/>
    </w:pPr>
    <w:rPr>
      <w:rFonts w:cs="Times New Roman"/>
      <w:b/>
      <w:bCs/>
      <w:sz w:val="18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6C4D79"/>
    <w:rPr>
      <w:rFonts w:cs="Times New Roman"/>
      <w:b/>
      <w:bCs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0D0B"/>
    <w:rPr>
      <w:rFonts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0D0B"/>
    <w:rPr>
      <w:rFonts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E22CE"/>
    <w:rPr>
      <w:rFonts w:cs="Times New Roman"/>
      <w:i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1906-F414-4797-9369-533A2905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Anne</dc:creator>
  <cp:keywords/>
  <dc:description/>
  <cp:lastModifiedBy>Fulawka, Loretta</cp:lastModifiedBy>
  <cp:revision>2</cp:revision>
  <cp:lastPrinted>2021-06-24T17:50:00Z</cp:lastPrinted>
  <dcterms:created xsi:type="dcterms:W3CDTF">2023-10-26T16:19:00Z</dcterms:created>
  <dcterms:modified xsi:type="dcterms:W3CDTF">2023-10-26T16:19:00Z</dcterms:modified>
</cp:coreProperties>
</file>